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668F0" w:rsidRDefault="007668F0">
      <w:pPr>
        <w:rPr>
          <w:sz w:val="24"/>
        </w:rPr>
      </w:pPr>
    </w:p>
    <w:p w:rsidR="007668F0" w:rsidRDefault="007668F0">
      <w:pPr>
        <w:rPr>
          <w:sz w:val="24"/>
        </w:rPr>
      </w:pPr>
    </w:p>
    <w:p w:rsidR="007668F0" w:rsidRDefault="007668F0">
      <w:pPr>
        <w:rPr>
          <w:sz w:val="24"/>
        </w:rPr>
      </w:pPr>
    </w:p>
    <w:p w:rsidR="007668F0" w:rsidRDefault="007668F0">
      <w:pPr>
        <w:rPr>
          <w:sz w:val="24"/>
        </w:rPr>
      </w:pPr>
    </w:p>
    <w:p w:rsidR="007668F0" w:rsidRDefault="007668F0">
      <w:pPr>
        <w:jc w:val="center"/>
        <w:rPr>
          <w:b/>
          <w:sz w:val="24"/>
        </w:rPr>
      </w:pPr>
    </w:p>
    <w:p w:rsidR="007668F0" w:rsidRDefault="007668F0">
      <w:pPr>
        <w:jc w:val="center"/>
        <w:rPr>
          <w:b/>
          <w:sz w:val="24"/>
        </w:rPr>
      </w:pPr>
    </w:p>
    <w:p w:rsidR="007668F0" w:rsidRDefault="007668F0">
      <w:pPr>
        <w:jc w:val="center"/>
        <w:rPr>
          <w:b/>
          <w:sz w:val="24"/>
        </w:rPr>
      </w:pPr>
    </w:p>
    <w:p w:rsidR="007668F0" w:rsidRDefault="007668F0">
      <w:pPr>
        <w:jc w:val="center"/>
        <w:rPr>
          <w:b/>
          <w:sz w:val="24"/>
        </w:rPr>
      </w:pPr>
    </w:p>
    <w:p w:rsidR="007668F0" w:rsidRDefault="007668F0">
      <w:pPr>
        <w:jc w:val="center"/>
        <w:rPr>
          <w:b/>
          <w:sz w:val="24"/>
        </w:rPr>
      </w:pPr>
    </w:p>
    <w:p w:rsidR="007668F0" w:rsidRDefault="007668F0">
      <w:pPr>
        <w:jc w:val="center"/>
        <w:rPr>
          <w:b/>
          <w:sz w:val="24"/>
        </w:rPr>
      </w:pPr>
    </w:p>
    <w:p w:rsidR="007668F0" w:rsidRDefault="007668F0">
      <w:pPr>
        <w:jc w:val="center"/>
        <w:rPr>
          <w:b/>
          <w:sz w:val="24"/>
        </w:rPr>
      </w:pPr>
    </w:p>
    <w:p w:rsidR="007668F0" w:rsidRDefault="004A7C57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三元材料电池特性</w:t>
      </w:r>
    </w:p>
    <w:p w:rsidR="007668F0" w:rsidRDefault="007668F0">
      <w:pPr>
        <w:jc w:val="center"/>
        <w:rPr>
          <w:b/>
          <w:sz w:val="24"/>
        </w:rPr>
      </w:pPr>
    </w:p>
    <w:p w:rsidR="007668F0" w:rsidRDefault="007668F0">
      <w:pPr>
        <w:jc w:val="center"/>
        <w:rPr>
          <w:sz w:val="24"/>
          <w:u w:val="single"/>
        </w:rPr>
      </w:pPr>
    </w:p>
    <w:p w:rsidR="007668F0" w:rsidRDefault="007668F0">
      <w:pPr>
        <w:jc w:val="center"/>
        <w:rPr>
          <w:b/>
          <w:sz w:val="24"/>
        </w:rPr>
      </w:pPr>
    </w:p>
    <w:p w:rsidR="007668F0" w:rsidRDefault="007668F0">
      <w:pPr>
        <w:jc w:val="center"/>
        <w:rPr>
          <w:b/>
          <w:sz w:val="24"/>
        </w:rPr>
      </w:pPr>
    </w:p>
    <w:p w:rsidR="007668F0" w:rsidRDefault="007668F0">
      <w:pPr>
        <w:jc w:val="center"/>
        <w:rPr>
          <w:b/>
          <w:sz w:val="24"/>
        </w:rPr>
      </w:pPr>
    </w:p>
    <w:p w:rsidR="007668F0" w:rsidRDefault="007668F0">
      <w:pPr>
        <w:jc w:val="center"/>
        <w:rPr>
          <w:b/>
          <w:sz w:val="24"/>
        </w:rPr>
      </w:pPr>
    </w:p>
    <w:p w:rsidR="007668F0" w:rsidRDefault="007668F0">
      <w:pPr>
        <w:jc w:val="center"/>
        <w:rPr>
          <w:b/>
          <w:sz w:val="24"/>
        </w:rPr>
      </w:pPr>
    </w:p>
    <w:p w:rsidR="007668F0" w:rsidRDefault="007668F0">
      <w:pPr>
        <w:jc w:val="center"/>
        <w:rPr>
          <w:b/>
          <w:sz w:val="24"/>
        </w:rPr>
      </w:pPr>
    </w:p>
    <w:p w:rsidR="007668F0" w:rsidRDefault="007668F0">
      <w:pPr>
        <w:jc w:val="center"/>
        <w:rPr>
          <w:b/>
          <w:sz w:val="24"/>
        </w:rPr>
      </w:pPr>
    </w:p>
    <w:p w:rsidR="007668F0" w:rsidRDefault="007668F0">
      <w:pPr>
        <w:jc w:val="center"/>
        <w:rPr>
          <w:b/>
          <w:sz w:val="24"/>
        </w:rPr>
      </w:pPr>
    </w:p>
    <w:p w:rsidR="007668F0" w:rsidRDefault="007668F0">
      <w:pPr>
        <w:jc w:val="center"/>
        <w:rPr>
          <w:b/>
          <w:sz w:val="24"/>
        </w:rPr>
      </w:pPr>
    </w:p>
    <w:p w:rsidR="007668F0" w:rsidRDefault="007668F0">
      <w:pPr>
        <w:jc w:val="center"/>
        <w:rPr>
          <w:b/>
          <w:sz w:val="24"/>
        </w:rPr>
      </w:pPr>
    </w:p>
    <w:p w:rsidR="007668F0" w:rsidRDefault="007668F0">
      <w:pPr>
        <w:jc w:val="center"/>
        <w:rPr>
          <w:b/>
          <w:sz w:val="24"/>
        </w:rPr>
      </w:pPr>
    </w:p>
    <w:p w:rsidR="007668F0" w:rsidRDefault="007668F0">
      <w:pPr>
        <w:jc w:val="center"/>
        <w:rPr>
          <w:b/>
          <w:sz w:val="24"/>
        </w:rPr>
      </w:pPr>
    </w:p>
    <w:p w:rsidR="007668F0" w:rsidRDefault="007668F0">
      <w:pPr>
        <w:jc w:val="center"/>
        <w:rPr>
          <w:b/>
          <w:sz w:val="24"/>
        </w:rPr>
      </w:pPr>
    </w:p>
    <w:p w:rsidR="007668F0" w:rsidRDefault="007668F0">
      <w:pPr>
        <w:jc w:val="center"/>
        <w:rPr>
          <w:b/>
          <w:sz w:val="24"/>
        </w:rPr>
      </w:pPr>
    </w:p>
    <w:p w:rsidR="007668F0" w:rsidRDefault="007668F0">
      <w:pPr>
        <w:jc w:val="center"/>
        <w:rPr>
          <w:b/>
          <w:sz w:val="24"/>
        </w:rPr>
      </w:pPr>
    </w:p>
    <w:p w:rsidR="007668F0" w:rsidRDefault="007668F0">
      <w:pPr>
        <w:jc w:val="center"/>
        <w:rPr>
          <w:b/>
          <w:sz w:val="24"/>
        </w:rPr>
      </w:pPr>
    </w:p>
    <w:p w:rsidR="007668F0" w:rsidRDefault="007668F0">
      <w:pPr>
        <w:jc w:val="center"/>
        <w:rPr>
          <w:b/>
          <w:sz w:val="24"/>
        </w:rPr>
      </w:pPr>
    </w:p>
    <w:p w:rsidR="007668F0" w:rsidRDefault="007668F0">
      <w:pPr>
        <w:jc w:val="center"/>
        <w:rPr>
          <w:b/>
          <w:sz w:val="24"/>
        </w:rPr>
      </w:pPr>
    </w:p>
    <w:p w:rsidR="007668F0" w:rsidRDefault="007668F0">
      <w:pPr>
        <w:jc w:val="center"/>
        <w:rPr>
          <w:b/>
          <w:sz w:val="24"/>
        </w:rPr>
      </w:pPr>
    </w:p>
    <w:p w:rsidR="007668F0" w:rsidRDefault="007668F0">
      <w:pPr>
        <w:jc w:val="center"/>
        <w:rPr>
          <w:b/>
          <w:sz w:val="24"/>
        </w:rPr>
      </w:pPr>
    </w:p>
    <w:p w:rsidR="007668F0" w:rsidRDefault="007668F0">
      <w:pPr>
        <w:jc w:val="center"/>
        <w:rPr>
          <w:b/>
          <w:sz w:val="24"/>
        </w:rPr>
      </w:pPr>
    </w:p>
    <w:p w:rsidR="007668F0" w:rsidRDefault="007668F0">
      <w:pPr>
        <w:jc w:val="center"/>
        <w:rPr>
          <w:b/>
          <w:sz w:val="24"/>
        </w:rPr>
      </w:pPr>
    </w:p>
    <w:p w:rsidR="007668F0" w:rsidRDefault="007668F0">
      <w:pPr>
        <w:pStyle w:val="af5"/>
        <w:keepNext w:val="0"/>
        <w:autoSpaceDE/>
        <w:autoSpaceDN/>
        <w:adjustRightInd/>
        <w:jc w:val="both"/>
        <w:rPr>
          <w:rFonts w:ascii="Times New Roman" w:hAnsi="Times New Roman"/>
          <w:sz w:val="24"/>
          <w:szCs w:val="24"/>
        </w:rPr>
      </w:pPr>
    </w:p>
    <w:p w:rsidR="007668F0" w:rsidRDefault="004A7C57">
      <w:r>
        <w:br w:type="page"/>
      </w:r>
      <w:bookmarkStart w:id="0" w:name="_GoBack"/>
      <w:bookmarkStart w:id="1" w:name="_Toc246392570"/>
      <w:bookmarkEnd w:id="0"/>
    </w:p>
    <w:p w:rsidR="007668F0" w:rsidRDefault="007668F0"/>
    <w:p w:rsidR="007668F0" w:rsidRDefault="004A7C57">
      <w:pPr>
        <w:pStyle w:val="1"/>
        <w:spacing w:before="0" w:after="0" w:line="360" w:lineRule="auto"/>
        <w:jc w:val="center"/>
        <w:rPr>
          <w:b w:val="0"/>
          <w:sz w:val="28"/>
          <w:szCs w:val="28"/>
        </w:rPr>
      </w:pPr>
      <w:bookmarkStart w:id="2" w:name="_Toc31488"/>
      <w:bookmarkStart w:id="3" w:name="_Toc444847360"/>
      <w:r>
        <w:rPr>
          <w:b w:val="0"/>
          <w:sz w:val="28"/>
          <w:szCs w:val="28"/>
        </w:rPr>
        <w:t>目录</w:t>
      </w:r>
      <w:bookmarkEnd w:id="1"/>
      <w:bookmarkEnd w:id="2"/>
      <w:bookmarkEnd w:id="3"/>
    </w:p>
    <w:p w:rsidR="007668F0" w:rsidRDefault="007668F0">
      <w:pPr>
        <w:pStyle w:val="10"/>
        <w:tabs>
          <w:tab w:val="right" w:leader="dot" w:pos="9344"/>
        </w:tabs>
        <w:rPr>
          <w:rFonts w:asciiTheme="minorHAnsi" w:eastAsiaTheme="minorEastAsia" w:hAnsiTheme="minorHAnsi" w:cstheme="minorBidi"/>
          <w:b w:val="0"/>
          <w:bCs w:val="0"/>
          <w:caps w:val="0"/>
          <w:sz w:val="21"/>
          <w:szCs w:val="22"/>
        </w:rPr>
      </w:pPr>
      <w:r w:rsidRPr="007668F0">
        <w:rPr>
          <w:b w:val="0"/>
          <w:sz w:val="24"/>
          <w:szCs w:val="24"/>
        </w:rPr>
        <w:fldChar w:fldCharType="begin"/>
      </w:r>
      <w:r w:rsidR="004A7C57">
        <w:rPr>
          <w:b w:val="0"/>
          <w:sz w:val="24"/>
          <w:szCs w:val="24"/>
        </w:rPr>
        <w:instrText xml:space="preserve"> TOC \o "1-3" \h \z \u </w:instrText>
      </w:r>
      <w:r w:rsidRPr="007668F0">
        <w:rPr>
          <w:b w:val="0"/>
          <w:sz w:val="24"/>
          <w:szCs w:val="24"/>
        </w:rPr>
        <w:fldChar w:fldCharType="separate"/>
      </w:r>
      <w:hyperlink w:anchor="_Toc444847360" w:history="1">
        <w:r w:rsidR="004A7C57">
          <w:rPr>
            <w:rStyle w:val="af2"/>
            <w:rFonts w:hint="eastAsia"/>
          </w:rPr>
          <w:t>目录</w:t>
        </w:r>
        <w:r w:rsidR="004A7C57">
          <w:tab/>
        </w:r>
        <w:r>
          <w:fldChar w:fldCharType="begin"/>
        </w:r>
        <w:r w:rsidR="004A7C57">
          <w:instrText xml:space="preserve"> PAGEREF _Toc444847360 \h </w:instrText>
        </w:r>
        <w:r>
          <w:fldChar w:fldCharType="separate"/>
        </w:r>
        <w:r w:rsidR="004A7C57">
          <w:t>2</w:t>
        </w:r>
        <w:r>
          <w:fldChar w:fldCharType="end"/>
        </w:r>
      </w:hyperlink>
    </w:p>
    <w:p w:rsidR="007668F0" w:rsidRDefault="007668F0">
      <w:pPr>
        <w:pStyle w:val="10"/>
        <w:tabs>
          <w:tab w:val="right" w:leader="dot" w:pos="9344"/>
        </w:tabs>
        <w:rPr>
          <w:rFonts w:asciiTheme="minorHAnsi" w:eastAsiaTheme="minorEastAsia" w:hAnsiTheme="minorHAnsi" w:cstheme="minorBidi"/>
          <w:b w:val="0"/>
          <w:bCs w:val="0"/>
          <w:caps w:val="0"/>
          <w:sz w:val="21"/>
          <w:szCs w:val="22"/>
        </w:rPr>
      </w:pPr>
      <w:hyperlink w:anchor="_Toc444847361" w:history="1">
        <w:r w:rsidR="004A7C57">
          <w:rPr>
            <w:rStyle w:val="af2"/>
          </w:rPr>
          <w:t xml:space="preserve">1 </w:t>
        </w:r>
        <w:r w:rsidR="004A7C57">
          <w:rPr>
            <w:rStyle w:val="af2"/>
            <w:rFonts w:hint="eastAsia"/>
          </w:rPr>
          <w:t>背景</w:t>
        </w:r>
        <w:r w:rsidR="004A7C57">
          <w:tab/>
        </w:r>
        <w:r>
          <w:fldChar w:fldCharType="begin"/>
        </w:r>
        <w:r w:rsidR="004A7C57">
          <w:instrText xml:space="preserve"> PAGEREF _Toc444847361 \h </w:instrText>
        </w:r>
        <w:r>
          <w:fldChar w:fldCharType="separate"/>
        </w:r>
        <w:r w:rsidR="004A7C57">
          <w:t>3</w:t>
        </w:r>
        <w:r>
          <w:fldChar w:fldCharType="end"/>
        </w:r>
      </w:hyperlink>
    </w:p>
    <w:p w:rsidR="007668F0" w:rsidRDefault="007668F0">
      <w:pPr>
        <w:pStyle w:val="10"/>
        <w:tabs>
          <w:tab w:val="right" w:leader="dot" w:pos="9344"/>
        </w:tabs>
        <w:rPr>
          <w:rFonts w:asciiTheme="minorHAnsi" w:eastAsiaTheme="minorEastAsia" w:hAnsiTheme="minorHAnsi" w:cstheme="minorBidi"/>
          <w:b w:val="0"/>
          <w:bCs w:val="0"/>
          <w:caps w:val="0"/>
          <w:sz w:val="21"/>
          <w:szCs w:val="22"/>
        </w:rPr>
      </w:pPr>
      <w:hyperlink w:anchor="_Toc444847362" w:history="1">
        <w:r w:rsidR="004A7C57">
          <w:rPr>
            <w:rStyle w:val="af2"/>
          </w:rPr>
          <w:t xml:space="preserve">2 </w:t>
        </w:r>
        <w:r w:rsidR="004A7C57">
          <w:rPr>
            <w:rStyle w:val="af2"/>
            <w:rFonts w:hint="eastAsia"/>
          </w:rPr>
          <w:t>三元材料结构与化学反应原理</w:t>
        </w:r>
        <w:r w:rsidR="004A7C57">
          <w:tab/>
        </w:r>
        <w:r>
          <w:fldChar w:fldCharType="begin"/>
        </w:r>
        <w:r w:rsidR="004A7C57">
          <w:instrText xml:space="preserve"> PAGEREF</w:instrText>
        </w:r>
        <w:r w:rsidR="004A7C57">
          <w:instrText xml:space="preserve"> _Toc444847362 \h </w:instrText>
        </w:r>
        <w:r>
          <w:fldChar w:fldCharType="separate"/>
        </w:r>
        <w:r w:rsidR="004A7C57">
          <w:t>3</w:t>
        </w:r>
        <w:r>
          <w:fldChar w:fldCharType="end"/>
        </w:r>
      </w:hyperlink>
    </w:p>
    <w:p w:rsidR="007668F0" w:rsidRDefault="007668F0">
      <w:pPr>
        <w:pStyle w:val="10"/>
        <w:tabs>
          <w:tab w:val="right" w:leader="dot" w:pos="9344"/>
        </w:tabs>
        <w:rPr>
          <w:rFonts w:asciiTheme="minorHAnsi" w:eastAsiaTheme="minorEastAsia" w:hAnsiTheme="minorHAnsi" w:cstheme="minorBidi"/>
          <w:b w:val="0"/>
          <w:bCs w:val="0"/>
          <w:caps w:val="0"/>
          <w:sz w:val="21"/>
          <w:szCs w:val="22"/>
        </w:rPr>
      </w:pPr>
      <w:hyperlink w:anchor="_Toc444847363" w:history="1">
        <w:r w:rsidR="004A7C57">
          <w:rPr>
            <w:rStyle w:val="af2"/>
          </w:rPr>
          <w:t xml:space="preserve">3 </w:t>
        </w:r>
        <w:r w:rsidR="004A7C57">
          <w:rPr>
            <w:rStyle w:val="af2"/>
            <w:rFonts w:hint="eastAsia"/>
          </w:rPr>
          <w:t>特性曲线</w:t>
        </w:r>
        <w:r w:rsidR="004A7C57">
          <w:tab/>
        </w:r>
        <w:r>
          <w:fldChar w:fldCharType="begin"/>
        </w:r>
        <w:r w:rsidR="004A7C57">
          <w:instrText xml:space="preserve"> PAGEREF _Toc444847363 \h </w:instrText>
        </w:r>
        <w:r>
          <w:fldChar w:fldCharType="separate"/>
        </w:r>
        <w:r w:rsidR="004A7C57">
          <w:t>4</w:t>
        </w:r>
        <w:r>
          <w:fldChar w:fldCharType="end"/>
        </w:r>
      </w:hyperlink>
    </w:p>
    <w:p w:rsidR="007668F0" w:rsidRDefault="007668F0">
      <w:pPr>
        <w:pStyle w:val="22"/>
        <w:tabs>
          <w:tab w:val="right" w:leader="dot" w:pos="9344"/>
        </w:tabs>
        <w:rPr>
          <w:rFonts w:asciiTheme="minorHAnsi" w:eastAsiaTheme="minorEastAsia" w:hAnsiTheme="minorHAnsi" w:cstheme="minorBidi"/>
          <w:smallCaps w:val="0"/>
          <w:sz w:val="21"/>
          <w:szCs w:val="22"/>
        </w:rPr>
      </w:pPr>
      <w:hyperlink w:anchor="_Toc444847364" w:history="1">
        <w:r w:rsidR="004A7C57">
          <w:rPr>
            <w:rStyle w:val="af2"/>
          </w:rPr>
          <w:t>3.1</w:t>
        </w:r>
        <w:r w:rsidR="004A7C57">
          <w:rPr>
            <w:rStyle w:val="af2"/>
            <w:rFonts w:hint="eastAsia"/>
          </w:rPr>
          <w:t>充放电曲线</w:t>
        </w:r>
        <w:r w:rsidR="004A7C57">
          <w:tab/>
        </w:r>
        <w:r>
          <w:fldChar w:fldCharType="begin"/>
        </w:r>
        <w:r w:rsidR="004A7C57">
          <w:instrText xml:space="preserve"> PAGEREF _Toc444847364 \h </w:instrText>
        </w:r>
        <w:r>
          <w:fldChar w:fldCharType="separate"/>
        </w:r>
        <w:r w:rsidR="004A7C57">
          <w:t>4</w:t>
        </w:r>
        <w:r>
          <w:fldChar w:fldCharType="end"/>
        </w:r>
      </w:hyperlink>
    </w:p>
    <w:p w:rsidR="007668F0" w:rsidRDefault="007668F0">
      <w:pPr>
        <w:pStyle w:val="22"/>
        <w:tabs>
          <w:tab w:val="right" w:leader="dot" w:pos="9344"/>
        </w:tabs>
        <w:rPr>
          <w:rFonts w:asciiTheme="minorHAnsi" w:eastAsiaTheme="minorEastAsia" w:hAnsiTheme="minorHAnsi" w:cstheme="minorBidi"/>
          <w:smallCaps w:val="0"/>
          <w:sz w:val="21"/>
          <w:szCs w:val="22"/>
        </w:rPr>
      </w:pPr>
      <w:hyperlink w:anchor="_Toc444847365" w:history="1">
        <w:r w:rsidR="004A7C57">
          <w:rPr>
            <w:rStyle w:val="af2"/>
          </w:rPr>
          <w:t>3.2</w:t>
        </w:r>
        <w:r w:rsidR="004A7C57">
          <w:rPr>
            <w:rStyle w:val="af2"/>
            <w:rFonts w:hint="eastAsia"/>
          </w:rPr>
          <w:t>倍率特性</w:t>
        </w:r>
        <w:r w:rsidR="004A7C57">
          <w:tab/>
        </w:r>
        <w:r>
          <w:fldChar w:fldCharType="begin"/>
        </w:r>
        <w:r w:rsidR="004A7C57">
          <w:instrText xml:space="preserve"> PAGEREF _Toc444847365 \h </w:instrText>
        </w:r>
        <w:r>
          <w:fldChar w:fldCharType="separate"/>
        </w:r>
        <w:r w:rsidR="004A7C57">
          <w:t>4</w:t>
        </w:r>
        <w:r>
          <w:fldChar w:fldCharType="end"/>
        </w:r>
      </w:hyperlink>
    </w:p>
    <w:p w:rsidR="007668F0" w:rsidRDefault="007668F0">
      <w:pPr>
        <w:pStyle w:val="22"/>
        <w:tabs>
          <w:tab w:val="right" w:leader="dot" w:pos="9344"/>
        </w:tabs>
        <w:rPr>
          <w:rFonts w:asciiTheme="minorHAnsi" w:eastAsiaTheme="minorEastAsia" w:hAnsiTheme="minorHAnsi" w:cstheme="minorBidi"/>
          <w:smallCaps w:val="0"/>
          <w:sz w:val="21"/>
          <w:szCs w:val="22"/>
        </w:rPr>
      </w:pPr>
      <w:hyperlink w:anchor="_Toc444847366" w:history="1">
        <w:r w:rsidR="004A7C57">
          <w:rPr>
            <w:rStyle w:val="af2"/>
          </w:rPr>
          <w:t>3.3</w:t>
        </w:r>
        <w:r w:rsidR="004A7C57">
          <w:rPr>
            <w:rStyle w:val="af2"/>
            <w:rFonts w:hint="eastAsia"/>
          </w:rPr>
          <w:t>温度特性</w:t>
        </w:r>
        <w:r w:rsidR="004A7C57">
          <w:tab/>
        </w:r>
        <w:r>
          <w:fldChar w:fldCharType="begin"/>
        </w:r>
        <w:r w:rsidR="004A7C57">
          <w:instrText xml:space="preserve"> PAGEREF _Toc444847366 \h </w:instrText>
        </w:r>
        <w:r>
          <w:fldChar w:fldCharType="separate"/>
        </w:r>
        <w:r w:rsidR="004A7C57">
          <w:t>5</w:t>
        </w:r>
        <w:r>
          <w:fldChar w:fldCharType="end"/>
        </w:r>
      </w:hyperlink>
    </w:p>
    <w:p w:rsidR="007668F0" w:rsidRDefault="007668F0">
      <w:pPr>
        <w:pStyle w:val="22"/>
        <w:tabs>
          <w:tab w:val="right" w:leader="dot" w:pos="9344"/>
        </w:tabs>
        <w:rPr>
          <w:rFonts w:asciiTheme="minorHAnsi" w:eastAsiaTheme="minorEastAsia" w:hAnsiTheme="minorHAnsi" w:cstheme="minorBidi"/>
          <w:smallCaps w:val="0"/>
          <w:sz w:val="21"/>
          <w:szCs w:val="22"/>
        </w:rPr>
      </w:pPr>
      <w:hyperlink w:anchor="_Toc444847367" w:history="1">
        <w:r w:rsidR="004A7C57">
          <w:rPr>
            <w:rStyle w:val="af2"/>
          </w:rPr>
          <w:t>3.4</w:t>
        </w:r>
        <w:r w:rsidR="004A7C57">
          <w:rPr>
            <w:rStyle w:val="af2"/>
            <w:rFonts w:hint="eastAsia"/>
          </w:rPr>
          <w:t>开路电压特性</w:t>
        </w:r>
        <w:r w:rsidR="004A7C57">
          <w:tab/>
        </w:r>
        <w:r>
          <w:fldChar w:fldCharType="begin"/>
        </w:r>
        <w:r w:rsidR="004A7C57">
          <w:instrText xml:space="preserve"> PAGEREF _Toc444847367 \h </w:instrText>
        </w:r>
        <w:r>
          <w:fldChar w:fldCharType="separate"/>
        </w:r>
        <w:r w:rsidR="004A7C57">
          <w:t>6</w:t>
        </w:r>
        <w:r>
          <w:fldChar w:fldCharType="end"/>
        </w:r>
      </w:hyperlink>
    </w:p>
    <w:p w:rsidR="007668F0" w:rsidRDefault="007668F0">
      <w:pPr>
        <w:pStyle w:val="10"/>
        <w:tabs>
          <w:tab w:val="right" w:leader="dot" w:pos="9344"/>
        </w:tabs>
        <w:rPr>
          <w:rFonts w:asciiTheme="minorHAnsi" w:eastAsiaTheme="minorEastAsia" w:hAnsiTheme="minorHAnsi" w:cstheme="minorBidi"/>
          <w:b w:val="0"/>
          <w:bCs w:val="0"/>
          <w:caps w:val="0"/>
          <w:sz w:val="21"/>
          <w:szCs w:val="22"/>
        </w:rPr>
      </w:pPr>
      <w:hyperlink w:anchor="_Toc444847368" w:history="1">
        <w:r w:rsidR="004A7C57">
          <w:rPr>
            <w:rStyle w:val="af2"/>
          </w:rPr>
          <w:t>4</w:t>
        </w:r>
        <w:r w:rsidR="004A7C57">
          <w:rPr>
            <w:rStyle w:val="af2"/>
            <w:rFonts w:hint="eastAsia"/>
          </w:rPr>
          <w:t>总结</w:t>
        </w:r>
        <w:r w:rsidR="004A7C57">
          <w:tab/>
        </w:r>
        <w:r>
          <w:fldChar w:fldCharType="begin"/>
        </w:r>
        <w:r w:rsidR="004A7C57">
          <w:instrText xml:space="preserve"> PAGEREF _Toc444847368 \h </w:instrText>
        </w:r>
        <w:r>
          <w:fldChar w:fldCharType="separate"/>
        </w:r>
        <w:r w:rsidR="004A7C57">
          <w:t>7</w:t>
        </w:r>
        <w:r>
          <w:fldChar w:fldCharType="end"/>
        </w:r>
      </w:hyperlink>
    </w:p>
    <w:p w:rsidR="007668F0" w:rsidRDefault="007668F0">
      <w:pPr>
        <w:spacing w:line="360" w:lineRule="auto"/>
        <w:ind w:firstLine="420"/>
        <w:rPr>
          <w:sz w:val="24"/>
        </w:rPr>
      </w:pPr>
      <w:r>
        <w:rPr>
          <w:bCs/>
          <w:sz w:val="24"/>
        </w:rPr>
        <w:fldChar w:fldCharType="end"/>
      </w:r>
      <w:bookmarkStart w:id="4" w:name="_Toc162152592"/>
      <w:bookmarkStart w:id="5" w:name="_Toc162156687"/>
      <w:bookmarkStart w:id="6" w:name="_Toc164094040"/>
      <w:bookmarkStart w:id="7" w:name="_Toc162157119"/>
      <w:bookmarkStart w:id="8" w:name="_Toc164093978"/>
      <w:bookmarkStart w:id="9" w:name="_Toc164094207"/>
      <w:bookmarkStart w:id="10" w:name="_Toc164094304"/>
      <w:bookmarkStart w:id="11" w:name="_Toc164094382"/>
      <w:bookmarkStart w:id="12" w:name="_Toc164253511"/>
      <w:bookmarkStart w:id="13" w:name="_Toc164583727"/>
      <w:bookmarkStart w:id="14" w:name="_Toc164664882"/>
      <w:bookmarkStart w:id="15" w:name="_Toc164829851"/>
      <w:bookmarkStart w:id="16" w:name="_Toc246392572"/>
    </w:p>
    <w:p w:rsidR="007668F0" w:rsidRDefault="004A7C57">
      <w:pPr>
        <w:spacing w:line="360" w:lineRule="auto"/>
        <w:ind w:firstLine="420"/>
        <w:rPr>
          <w:sz w:val="24"/>
        </w:rPr>
      </w:pPr>
      <w:r>
        <w:br w:type="page"/>
      </w:r>
    </w:p>
    <w:p w:rsidR="007668F0" w:rsidRDefault="004A7C57">
      <w:pPr>
        <w:outlineLvl w:val="0"/>
        <w:rPr>
          <w:b/>
          <w:bCs/>
          <w:caps/>
          <w:sz w:val="24"/>
        </w:rPr>
      </w:pPr>
      <w:bookmarkStart w:id="17" w:name="_Toc444847361"/>
      <w:r>
        <w:rPr>
          <w:b/>
          <w:sz w:val="24"/>
        </w:rPr>
        <w:lastRenderedPageBreak/>
        <w:t>1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背景</w:t>
      </w:r>
      <w:bookmarkEnd w:id="17"/>
    </w:p>
    <w:p w:rsidR="007668F0" w:rsidRDefault="004A7C57"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三元正极材料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包括镍钴锰系</w:t>
      </w:r>
      <w:r>
        <w:rPr>
          <w:rFonts w:hint="eastAsia"/>
          <w:sz w:val="24"/>
        </w:rPr>
        <w:t>NCM</w:t>
      </w:r>
      <w:r>
        <w:rPr>
          <w:rFonts w:hint="eastAsia"/>
          <w:sz w:val="24"/>
        </w:rPr>
        <w:t>和镍钴铝系</w:t>
      </w:r>
      <w:r>
        <w:rPr>
          <w:rFonts w:hint="eastAsia"/>
          <w:sz w:val="24"/>
        </w:rPr>
        <w:t>NCA</w:t>
      </w:r>
      <w:r>
        <w:rPr>
          <w:rFonts w:hint="eastAsia"/>
          <w:sz w:val="24"/>
        </w:rPr>
        <w:t>层状三元材料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因具有高能量密度、优低温特性和高一致性，能为电动汽车里程忧虑、安全性等核心问题提供更好的解决方案，相比于锰酸锂和磷酸铁锂等传统车用正极，正逐渐发展成当今和未来的主流技术路线。本文以市场上某品牌电池为研究对象，通过性能测试实验获取数据，然后归纳总结该电池特性，从而获得该类电池较全面的性能评价，作为该类电池管理的数据支持。</w:t>
      </w:r>
    </w:p>
    <w:p w:rsidR="007668F0" w:rsidRDefault="004A7C57">
      <w:pPr>
        <w:outlineLvl w:val="0"/>
        <w:rPr>
          <w:b/>
          <w:sz w:val="24"/>
        </w:rPr>
      </w:pPr>
      <w:bookmarkStart w:id="18" w:name="_Toc444847362"/>
      <w:r>
        <w:rPr>
          <w:rFonts w:hint="eastAsia"/>
          <w:b/>
          <w:sz w:val="24"/>
        </w:rPr>
        <w:t xml:space="preserve">2 </w:t>
      </w:r>
      <w:r>
        <w:rPr>
          <w:rFonts w:hint="eastAsia"/>
          <w:b/>
          <w:sz w:val="24"/>
        </w:rPr>
        <w:t>三元材料结构与化学反应原理</w:t>
      </w:r>
      <w:bookmarkEnd w:id="18"/>
    </w:p>
    <w:p w:rsidR="007668F0" w:rsidRDefault="004A7C57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以</w:t>
      </w:r>
      <w:r>
        <w:rPr>
          <w:rFonts w:hint="eastAsia"/>
          <w:sz w:val="24"/>
        </w:rPr>
        <w:t>NCM</w:t>
      </w:r>
      <w:r>
        <w:rPr>
          <w:rFonts w:hint="eastAsia"/>
          <w:sz w:val="24"/>
        </w:rPr>
        <w:t>为例，</w:t>
      </w:r>
      <w:r>
        <w:rPr>
          <w:rFonts w:hint="eastAsia"/>
          <w:sz w:val="24"/>
        </w:rPr>
        <w:t>NCM</w:t>
      </w:r>
      <w:r>
        <w:rPr>
          <w:rFonts w:hint="eastAsia"/>
          <w:sz w:val="24"/>
        </w:rPr>
        <w:t>化学组成为</w:t>
      </w:r>
      <w:r>
        <w:rPr>
          <w:rFonts w:hint="eastAsia"/>
          <w:sz w:val="24"/>
        </w:rPr>
        <w:t>Li(</w:t>
      </w:r>
      <w:proofErr w:type="spellStart"/>
      <w:r>
        <w:rPr>
          <w:rFonts w:hint="eastAsia"/>
          <w:sz w:val="24"/>
        </w:rPr>
        <w:t>Ni,Co,Mn</w:t>
      </w:r>
      <w:proofErr w:type="spellEnd"/>
      <w:r>
        <w:rPr>
          <w:rFonts w:hint="eastAsia"/>
          <w:sz w:val="24"/>
        </w:rPr>
        <w:t>)O</w:t>
      </w:r>
      <w:r>
        <w:rPr>
          <w:rFonts w:hint="eastAsia"/>
          <w:sz w:val="24"/>
          <w:vertAlign w:val="subscript"/>
        </w:rPr>
        <w:t>2</w:t>
      </w:r>
      <w:r>
        <w:rPr>
          <w:rFonts w:hint="eastAsia"/>
          <w:sz w:val="24"/>
        </w:rPr>
        <w:t>，其中各过渡金属离子作用各不相</w:t>
      </w:r>
      <w:r>
        <w:rPr>
          <w:rFonts w:hint="eastAsia"/>
          <w:sz w:val="24"/>
        </w:rPr>
        <w:t>同。一般认为，</w:t>
      </w:r>
      <w:r>
        <w:rPr>
          <w:rFonts w:hint="eastAsia"/>
          <w:sz w:val="24"/>
        </w:rPr>
        <w:t>Mn</w:t>
      </w:r>
      <w:r>
        <w:rPr>
          <w:rFonts w:hint="eastAsia"/>
          <w:sz w:val="24"/>
          <w:vertAlign w:val="superscript"/>
        </w:rPr>
        <w:t>4+</w:t>
      </w:r>
      <w:r>
        <w:rPr>
          <w:rFonts w:hint="eastAsia"/>
          <w:sz w:val="24"/>
        </w:rPr>
        <w:t>的作用在于降低材料成本、提高材料安全性和结构稳定性。但过高的</w:t>
      </w:r>
      <w:proofErr w:type="spellStart"/>
      <w:r>
        <w:rPr>
          <w:rFonts w:hint="eastAsia"/>
          <w:sz w:val="24"/>
        </w:rPr>
        <w:t>Mn</w:t>
      </w:r>
      <w:proofErr w:type="spellEnd"/>
      <w:r>
        <w:rPr>
          <w:rFonts w:hint="eastAsia"/>
          <w:sz w:val="24"/>
        </w:rPr>
        <w:t>含量会破坏材料的层状结构，使材料的比容量降低。</w:t>
      </w:r>
      <w:r>
        <w:rPr>
          <w:rFonts w:hint="eastAsia"/>
          <w:sz w:val="24"/>
        </w:rPr>
        <w:t>Co</w:t>
      </w:r>
      <w:r>
        <w:rPr>
          <w:rFonts w:hint="eastAsia"/>
          <w:sz w:val="24"/>
          <w:vertAlign w:val="superscript"/>
        </w:rPr>
        <w:t>3+</w:t>
      </w:r>
      <w:r>
        <w:rPr>
          <w:rFonts w:hint="eastAsia"/>
          <w:sz w:val="24"/>
        </w:rPr>
        <w:t>的作用在于不仅可以稳定材料的层状结构，而且可以提高材料的循环和倍率性能。而</w:t>
      </w:r>
      <w:r>
        <w:rPr>
          <w:rFonts w:hint="eastAsia"/>
          <w:sz w:val="24"/>
        </w:rPr>
        <w:t>Ni</w:t>
      </w:r>
      <w:r>
        <w:rPr>
          <w:rFonts w:hint="eastAsia"/>
          <w:sz w:val="24"/>
          <w:vertAlign w:val="superscript"/>
        </w:rPr>
        <w:t>2+</w:t>
      </w:r>
      <w:r>
        <w:rPr>
          <w:rFonts w:hint="eastAsia"/>
          <w:sz w:val="24"/>
        </w:rPr>
        <w:t>的作用在于提高增加材料的体积能量密度。</w:t>
      </w:r>
      <w:proofErr w:type="gramStart"/>
      <w:r>
        <w:rPr>
          <w:rFonts w:hint="eastAsia"/>
          <w:sz w:val="24"/>
        </w:rPr>
        <w:t>但镍含量</w:t>
      </w:r>
      <w:proofErr w:type="gramEnd"/>
      <w:r>
        <w:rPr>
          <w:rFonts w:hint="eastAsia"/>
          <w:sz w:val="24"/>
        </w:rPr>
        <w:t>高的三元材料也会</w:t>
      </w:r>
      <w:proofErr w:type="gramStart"/>
      <w:r>
        <w:rPr>
          <w:rFonts w:hint="eastAsia"/>
          <w:sz w:val="24"/>
        </w:rPr>
        <w:t>导致锂镍混排</w:t>
      </w:r>
      <w:proofErr w:type="gramEnd"/>
      <w:r>
        <w:rPr>
          <w:rFonts w:hint="eastAsia"/>
          <w:sz w:val="24"/>
        </w:rPr>
        <w:t>，从而造成锂的析出，在材料表面形成无活性锂盐，容易分解及吸水，从而降低电池容量。常见的三元材料</w:t>
      </w:r>
      <w:r>
        <w:rPr>
          <w:rFonts w:hint="eastAsia"/>
          <w:sz w:val="24"/>
        </w:rPr>
        <w:t>Ni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Co</w:t>
      </w:r>
      <w:r>
        <w:rPr>
          <w:rFonts w:hint="eastAsia"/>
          <w:sz w:val="24"/>
        </w:rPr>
        <w:t>、</w:t>
      </w:r>
      <w:proofErr w:type="spellStart"/>
      <w:r>
        <w:rPr>
          <w:rFonts w:hint="eastAsia"/>
          <w:sz w:val="24"/>
        </w:rPr>
        <w:t>Mn</w:t>
      </w:r>
      <w:proofErr w:type="spellEnd"/>
      <w:r>
        <w:rPr>
          <w:rFonts w:hint="eastAsia"/>
          <w:sz w:val="24"/>
        </w:rPr>
        <w:t>比例为</w:t>
      </w:r>
      <w:r>
        <w:rPr>
          <w:rFonts w:hint="eastAsia"/>
          <w:sz w:val="24"/>
        </w:rPr>
        <w:t>1:1:1</w:t>
      </w:r>
      <w:r>
        <w:rPr>
          <w:rFonts w:hint="eastAsia"/>
          <w:sz w:val="24"/>
        </w:rPr>
        <w:t>，结构示意图如图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所示。</w:t>
      </w:r>
    </w:p>
    <w:p w:rsidR="007668F0" w:rsidRDefault="004A7C57">
      <w:pPr>
        <w:spacing w:line="360" w:lineRule="auto"/>
        <w:jc w:val="center"/>
        <w:rPr>
          <w:b/>
          <w:sz w:val="24"/>
        </w:rPr>
      </w:pPr>
      <w:r>
        <w:rPr>
          <w:b/>
          <w:noProof/>
          <w:sz w:val="24"/>
        </w:rPr>
        <w:drawing>
          <wp:inline distT="0" distB="0" distL="0" distR="0">
            <wp:extent cx="4533265" cy="1603375"/>
            <wp:effectExtent l="19050" t="0" r="63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33265" cy="160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68F0" w:rsidRDefault="004A7C57">
      <w:pPr>
        <w:spacing w:line="360" w:lineRule="auto"/>
        <w:jc w:val="center"/>
        <w:rPr>
          <w:sz w:val="24"/>
        </w:rPr>
      </w:pPr>
      <w:r>
        <w:rPr>
          <w:sz w:val="24"/>
        </w:rPr>
        <w:t>图</w:t>
      </w:r>
      <w:r>
        <w:rPr>
          <w:rFonts w:hint="eastAsia"/>
          <w:sz w:val="24"/>
        </w:rPr>
        <w:t>1 (a) LiNi</w:t>
      </w:r>
      <w:r>
        <w:rPr>
          <w:rFonts w:hint="eastAsia"/>
          <w:sz w:val="24"/>
          <w:vertAlign w:val="subscript"/>
        </w:rPr>
        <w:t>1/3</w:t>
      </w:r>
      <w:r>
        <w:rPr>
          <w:rFonts w:hint="eastAsia"/>
          <w:sz w:val="24"/>
        </w:rPr>
        <w:t>Co</w:t>
      </w:r>
      <w:r>
        <w:rPr>
          <w:rFonts w:hint="eastAsia"/>
          <w:sz w:val="24"/>
          <w:vertAlign w:val="subscript"/>
        </w:rPr>
        <w:t>1/3</w:t>
      </w:r>
      <w:r>
        <w:rPr>
          <w:rFonts w:hint="eastAsia"/>
          <w:sz w:val="24"/>
        </w:rPr>
        <w:t>Mn</w:t>
      </w:r>
      <w:r>
        <w:rPr>
          <w:rFonts w:hint="eastAsia"/>
          <w:sz w:val="24"/>
          <w:vertAlign w:val="subscript"/>
        </w:rPr>
        <w:t>1/3</w:t>
      </w:r>
      <w:r>
        <w:rPr>
          <w:rFonts w:hint="eastAsia"/>
          <w:sz w:val="24"/>
        </w:rPr>
        <w:t>O</w:t>
      </w:r>
      <w:r>
        <w:rPr>
          <w:rFonts w:hint="eastAsia"/>
          <w:sz w:val="24"/>
          <w:vertAlign w:val="subscript"/>
        </w:rPr>
        <w:t>2</w:t>
      </w:r>
      <w:r>
        <w:rPr>
          <w:rFonts w:hint="eastAsia"/>
          <w:sz w:val="24"/>
        </w:rPr>
        <w:t>结构示意</w:t>
      </w:r>
      <w:r>
        <w:rPr>
          <w:rFonts w:hint="eastAsia"/>
          <w:sz w:val="24"/>
        </w:rPr>
        <w:t>图；</w:t>
      </w:r>
      <w:r>
        <w:rPr>
          <w:rFonts w:hint="eastAsia"/>
          <w:sz w:val="24"/>
        </w:rPr>
        <w:t>(b)</w:t>
      </w:r>
      <w:proofErr w:type="gramStart"/>
      <w:r>
        <w:rPr>
          <w:rFonts w:hint="eastAsia"/>
          <w:sz w:val="24"/>
        </w:rPr>
        <w:t>锂镍混排</w:t>
      </w:r>
      <w:proofErr w:type="gramEnd"/>
      <w:r>
        <w:rPr>
          <w:rFonts w:hint="eastAsia"/>
          <w:sz w:val="24"/>
        </w:rPr>
        <w:t>结构示意图</w:t>
      </w:r>
    </w:p>
    <w:p w:rsidR="007668F0" w:rsidRDefault="004A7C57">
      <w:pPr>
        <w:spacing w:line="360" w:lineRule="auto"/>
        <w:ind w:firstLine="465"/>
        <w:rPr>
          <w:sz w:val="24"/>
        </w:rPr>
      </w:pPr>
      <w:r>
        <w:rPr>
          <w:rFonts w:hint="eastAsia"/>
          <w:sz w:val="24"/>
        </w:rPr>
        <w:t>NCM</w:t>
      </w:r>
      <w:r>
        <w:rPr>
          <w:rFonts w:hint="eastAsia"/>
          <w:sz w:val="24"/>
        </w:rPr>
        <w:t>在充放电过程中的电化学反应式为：</w:t>
      </w:r>
    </w:p>
    <w:p w:rsidR="007668F0" w:rsidRDefault="004A7C57">
      <w:pPr>
        <w:spacing w:line="360" w:lineRule="auto"/>
        <w:rPr>
          <w:szCs w:val="21"/>
        </w:rPr>
      </w:pPr>
      <m:oMath>
        <m:r>
          <m:rPr>
            <m:sty m:val="p"/>
          </m:rPr>
          <w:rPr>
            <w:rFonts w:ascii="Cambria Math" w:hAnsi="Cambria Math"/>
            <w:szCs w:val="21"/>
          </w:rPr>
          <m:t>Li</m:t>
        </m:r>
        <m:sSub>
          <m:sSubPr>
            <m:ctrlPr>
              <w:rPr>
                <w:rFonts w:ascii="Cambria Math" w:hAnsi="Cambria Math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1"/>
              </w:rPr>
              <m:t>Ni</m:t>
            </m:r>
          </m:e>
          <m:sub>
            <m:f>
              <m:fPr>
                <m:ctrlPr>
                  <w:rPr>
                    <w:rFonts w:ascii="Cambria Math" w:hAnsi="Cambria Math"/>
                    <w:szCs w:val="21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3</m:t>
                </m:r>
              </m:den>
            </m:f>
          </m:sub>
        </m:sSub>
        <m:sSub>
          <m:sSubPr>
            <m:ctrlPr>
              <w:rPr>
                <w:rFonts w:ascii="Cambria Math" w:hAnsi="Cambria Math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1"/>
              </w:rPr>
              <m:t>Co</m:t>
            </m:r>
          </m:e>
          <m:sub>
            <m:f>
              <m:fPr>
                <m:ctrlPr>
                  <w:rPr>
                    <w:rFonts w:ascii="Cambria Math" w:hAnsi="Cambria Math"/>
                    <w:szCs w:val="21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3</m:t>
                </m:r>
              </m:den>
            </m:f>
          </m:sub>
        </m:sSub>
        <m:sSub>
          <m:sSubPr>
            <m:ctrlPr>
              <w:rPr>
                <w:rFonts w:ascii="Cambria Math" w:hAnsi="Cambria Math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1"/>
              </w:rPr>
              <m:t>Mn</m:t>
            </m:r>
          </m:e>
          <m:sub>
            <m:f>
              <m:fPr>
                <m:ctrlPr>
                  <w:rPr>
                    <w:rFonts w:ascii="Cambria Math" w:hAnsi="Cambria Math"/>
                    <w:szCs w:val="21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3</m:t>
                </m:r>
              </m:den>
            </m:f>
          </m:sub>
        </m:sSub>
        <m:sSub>
          <m:sSubPr>
            <m:ctrlPr>
              <w:rPr>
                <w:rFonts w:ascii="Cambria Math" w:hAnsi="Cambria Math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1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1"/>
              </w:rPr>
              <m:t>2</m:t>
            </m:r>
          </m:sub>
        </m:sSub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szCs w:val="21"/>
              </w:rPr>
            </m:ctrlPr>
          </m:mPr>
          <m:mr>
            <m:e>
              <m:box>
                <m:boxPr>
                  <m:opEmu m:val="on"/>
                  <m:ctrlPr>
                    <w:rPr>
                      <w:rFonts w:ascii="Cambria Math" w:hAnsi="Cambria Math"/>
                      <w:szCs w:val="21"/>
                    </w:rPr>
                  </m:ctrlPr>
                </m:boxPr>
                <m:e>
                  <m:groupChr>
                    <m:groupChrPr>
                      <m:chr m:val="→"/>
                      <m:vertJc m:val="bot"/>
                      <m:ctrlPr>
                        <w:rPr>
                          <w:rFonts w:ascii="Cambria Math" w:hAnsi="Cambria Math"/>
                          <w:szCs w:val="21"/>
                        </w:rPr>
                      </m:ctrlPr>
                    </m:groupChr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1"/>
                        </w:rPr>
                        <m:t xml:space="preserve">   charge   </m:t>
                      </m:r>
                    </m:e>
                  </m:groupChr>
                </m:e>
              </m:box>
            </m:e>
          </m:mr>
          <m:mr>
            <m:e>
              <m:box>
                <m:boxPr>
                  <m:opEmu m:val="on"/>
                  <m:ctrlPr>
                    <w:rPr>
                      <w:rFonts w:ascii="Cambria Math" w:hAnsi="Cambria Math"/>
                      <w:szCs w:val="21"/>
                    </w:rPr>
                  </m:ctrlPr>
                </m:boxPr>
                <m:e>
                  <m:groupChr>
                    <m:groupChrPr>
                      <m:chr m:val="←"/>
                      <m:pos m:val="top"/>
                      <m:ctrlPr>
                        <w:rPr>
                          <w:rFonts w:ascii="Cambria Math" w:hAnsi="Cambria Math"/>
                          <w:szCs w:val="21"/>
                        </w:rPr>
                      </m:ctrlPr>
                    </m:groupChr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1"/>
                        </w:rPr>
                        <m:t>discharge</m:t>
                      </m:r>
                    </m:e>
                  </m:groupChr>
                </m:e>
              </m:box>
            </m:e>
          </m:mr>
        </m:m>
        <m:sSub>
          <m:sSubPr>
            <m:ctrlPr>
              <w:rPr>
                <w:rFonts w:ascii="Cambria Math" w:hAnsi="Cambria Math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1"/>
              </w:rPr>
              <m:t>Li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1"/>
              </w:rPr>
              <m:t>1-x</m:t>
            </m:r>
          </m:sub>
        </m:sSub>
        <m:d>
          <m:dPr>
            <m:ctrlPr>
              <w:rPr>
                <w:rFonts w:ascii="Cambria Math" w:hAnsi="Cambria Math"/>
                <w:szCs w:val="21"/>
              </w:rPr>
            </m:ctrlPr>
          </m:dPr>
          <m:e>
            <m:sSubSup>
              <m:sSubSupPr>
                <m:ctrlPr>
                  <w:rPr>
                    <w:rFonts w:ascii="Cambria Math" w:hAnsi="Cambria Math"/>
                    <w:szCs w:val="21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Ni</m:t>
                </m:r>
              </m:e>
              <m:sub>
                <m:f>
                  <m:fPr>
                    <m:ctrlPr>
                      <w:rPr>
                        <w:rFonts w:ascii="Cambria Math" w:hAnsi="Cambria Math"/>
                        <w:szCs w:val="21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1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1"/>
                      </w:rPr>
                      <m:t>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-x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2+</m:t>
                </m:r>
              </m:sup>
            </m:sSubSup>
            <m:sSubSup>
              <m:sSubSupPr>
                <m:ctrlPr>
                  <w:rPr>
                    <w:rFonts w:ascii="Cambria Math" w:hAnsi="Cambria Math"/>
                    <w:szCs w:val="21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Ni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x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3+</m:t>
                </m:r>
              </m:sup>
            </m:sSubSup>
          </m:e>
        </m:d>
        <m:sSub>
          <m:sSubPr>
            <m:ctrlPr>
              <w:rPr>
                <w:rFonts w:ascii="Cambria Math" w:hAnsi="Cambria Math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1"/>
              </w:rPr>
              <m:t>Co</m:t>
            </m:r>
          </m:e>
          <m:sub>
            <m:f>
              <m:fPr>
                <m:ctrlPr>
                  <w:rPr>
                    <w:rFonts w:ascii="Cambria Math" w:hAnsi="Cambria Math"/>
                    <w:szCs w:val="21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3</m:t>
                </m:r>
              </m:den>
            </m:f>
          </m:sub>
        </m:sSub>
        <m:sSub>
          <m:sSubPr>
            <m:ctrlPr>
              <w:rPr>
                <w:rFonts w:ascii="Cambria Math" w:hAnsi="Cambria Math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1"/>
              </w:rPr>
              <m:t>Mn</m:t>
            </m:r>
          </m:e>
          <m:sub>
            <m:f>
              <m:fPr>
                <m:ctrlPr>
                  <w:rPr>
                    <w:rFonts w:ascii="Cambria Math" w:hAnsi="Cambria Math"/>
                    <w:szCs w:val="21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3</m:t>
                </m:r>
              </m:den>
            </m:f>
          </m:sub>
        </m:sSub>
        <m:sSub>
          <m:sSubPr>
            <m:ctrlPr>
              <w:rPr>
                <w:rFonts w:ascii="Cambria Math" w:hAnsi="Cambria Math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1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1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szCs w:val="21"/>
          </w:rPr>
          <m:t>+x</m:t>
        </m:r>
        <m:sSup>
          <m:sSupPr>
            <m:ctrlPr>
              <w:rPr>
                <w:rFonts w:ascii="Cambria Math" w:hAnsi="Cambria Math"/>
                <w:szCs w:val="21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Cs w:val="21"/>
              </w:rPr>
              <m:t>Li</m:t>
            </m:r>
          </m:e>
          <m:sup>
            <m:r>
              <m:rPr>
                <m:sty m:val="p"/>
              </m:rPr>
              <w:rPr>
                <w:rFonts w:ascii="Cambria Math" w:hAnsi="Cambria Math"/>
                <w:szCs w:val="21"/>
              </w:rPr>
              <m:t>+</m:t>
            </m:r>
          </m:sup>
        </m:sSup>
        <m:r>
          <m:rPr>
            <m:sty m:val="p"/>
          </m:rPr>
          <w:rPr>
            <w:rFonts w:ascii="Cambria Math" w:hAnsi="Cambria Math"/>
            <w:szCs w:val="21"/>
          </w:rPr>
          <m:t>+x</m:t>
        </m:r>
        <m:sSup>
          <m:sSupPr>
            <m:ctrlPr>
              <w:rPr>
                <w:rFonts w:ascii="Cambria Math" w:hAnsi="Cambria Math"/>
                <w:szCs w:val="21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Cs w:val="21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  <w:szCs w:val="21"/>
              </w:rPr>
              <m:t>-</m:t>
            </m:r>
          </m:sup>
        </m:sSup>
      </m:oMath>
      <w:r>
        <w:rPr>
          <w:rFonts w:hint="eastAsia"/>
          <w:szCs w:val="21"/>
        </w:rPr>
        <w:t xml:space="preserve">        (0</w:t>
      </w:r>
      <w:r>
        <w:rPr>
          <w:rFonts w:hint="eastAsia"/>
          <w:szCs w:val="21"/>
        </w:rPr>
        <w:t>≤</w:t>
      </w:r>
      <w:r>
        <w:rPr>
          <w:rFonts w:hint="eastAsia"/>
          <w:szCs w:val="21"/>
        </w:rPr>
        <w:t>x</w:t>
      </w:r>
      <w:r>
        <w:rPr>
          <w:rFonts w:hint="eastAsia"/>
          <w:szCs w:val="21"/>
        </w:rPr>
        <w:t>≤</w:t>
      </w:r>
      <w:r>
        <w:rPr>
          <w:rFonts w:hint="eastAsia"/>
          <w:szCs w:val="21"/>
        </w:rPr>
        <w:t>1/3 3.8</w:t>
      </w:r>
      <w:r>
        <w:rPr>
          <w:rFonts w:hint="eastAsia"/>
          <w:szCs w:val="21"/>
        </w:rPr>
        <w:t>～</w:t>
      </w:r>
      <w:r>
        <w:rPr>
          <w:rFonts w:hint="eastAsia"/>
          <w:szCs w:val="21"/>
        </w:rPr>
        <w:t>4.1V)</w:t>
      </w:r>
    </w:p>
    <w:p w:rsidR="007668F0" w:rsidRDefault="007668F0">
      <w:pPr>
        <w:spacing w:line="360" w:lineRule="auto"/>
        <w:rPr>
          <w:szCs w:val="21"/>
        </w:rPr>
      </w:pPr>
      <m:oMath>
        <m:sSub>
          <m:sSubPr>
            <m:ctrlPr>
              <w:rPr>
                <w:rFonts w:ascii="Cambria Math" w:hAnsi="Cambria Math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1"/>
              </w:rPr>
              <m:t>Li</m:t>
            </m:r>
          </m:e>
          <m:sub>
            <m:f>
              <m:fPr>
                <m:ctrlPr>
                  <w:rPr>
                    <w:rFonts w:ascii="Cambria Math" w:hAnsi="Cambria Math"/>
                    <w:szCs w:val="21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2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3</m:t>
                </m:r>
              </m:den>
            </m:f>
          </m:sub>
        </m:sSub>
        <m:sSubSup>
          <m:sSubSupPr>
            <m:ctrlPr>
              <w:rPr>
                <w:rFonts w:ascii="Cambria Math" w:hAnsi="Cambria Math"/>
                <w:szCs w:val="21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Cs w:val="21"/>
              </w:rPr>
              <m:t>Ni</m:t>
            </m:r>
          </m:e>
          <m:sub>
            <m:f>
              <m:fPr>
                <m:ctrlPr>
                  <w:rPr>
                    <w:rFonts w:ascii="Cambria Math" w:hAnsi="Cambria Math"/>
                    <w:szCs w:val="21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3</m:t>
                </m:r>
              </m:den>
            </m:f>
          </m:sub>
          <m:sup>
            <m:r>
              <m:rPr>
                <m:sty m:val="p"/>
              </m:rPr>
              <w:rPr>
                <w:rFonts w:ascii="Cambria Math" w:hAnsi="Cambria Math"/>
                <w:szCs w:val="21"/>
              </w:rPr>
              <m:t>3+</m:t>
            </m:r>
          </m:sup>
        </m:sSubSup>
        <m:sSub>
          <m:sSubPr>
            <m:ctrlPr>
              <w:rPr>
                <w:rFonts w:ascii="Cambria Math" w:hAnsi="Cambria Math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1"/>
              </w:rPr>
              <m:t>Co</m:t>
            </m:r>
          </m:e>
          <m:sub>
            <m:f>
              <m:fPr>
                <m:ctrlPr>
                  <w:rPr>
                    <w:rFonts w:ascii="Cambria Math" w:hAnsi="Cambria Math"/>
                    <w:szCs w:val="21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3</m:t>
                </m:r>
              </m:den>
            </m:f>
          </m:sub>
        </m:sSub>
        <m:sSub>
          <m:sSubPr>
            <m:ctrlPr>
              <w:rPr>
                <w:rFonts w:ascii="Cambria Math" w:hAnsi="Cambria Math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1"/>
              </w:rPr>
              <m:t>Mn</m:t>
            </m:r>
          </m:e>
          <m:sub>
            <m:f>
              <m:fPr>
                <m:ctrlPr>
                  <w:rPr>
                    <w:rFonts w:ascii="Cambria Math" w:hAnsi="Cambria Math"/>
                    <w:szCs w:val="21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3</m:t>
                </m:r>
              </m:den>
            </m:f>
          </m:sub>
        </m:sSub>
        <m:sSub>
          <m:sSubPr>
            <m:ctrlPr>
              <w:rPr>
                <w:rFonts w:ascii="Cambria Math" w:hAnsi="Cambria Math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1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1"/>
              </w:rPr>
              <m:t>2</m:t>
            </m:r>
          </m:sub>
        </m:sSub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szCs w:val="21"/>
              </w:rPr>
            </m:ctrlPr>
          </m:mPr>
          <m:mr>
            <m:e>
              <m:box>
                <m:boxPr>
                  <m:opEmu m:val="on"/>
                  <m:ctrlPr>
                    <w:rPr>
                      <w:rFonts w:ascii="Cambria Math" w:hAnsi="Cambria Math"/>
                      <w:szCs w:val="21"/>
                    </w:rPr>
                  </m:ctrlPr>
                </m:boxPr>
                <m:e>
                  <m:groupChr>
                    <m:groupChrPr>
                      <m:chr m:val="→"/>
                      <m:vertJc m:val="bot"/>
                      <m:ctrlPr>
                        <w:rPr>
                          <w:rFonts w:ascii="Cambria Math" w:hAnsi="Cambria Math"/>
                          <w:szCs w:val="21"/>
                        </w:rPr>
                      </m:ctrlPr>
                    </m:groupChr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1"/>
                        </w:rPr>
                        <m:t xml:space="preserve">   charge   </m:t>
                      </m:r>
                    </m:e>
                  </m:groupChr>
                </m:e>
              </m:box>
            </m:e>
          </m:mr>
          <m:mr>
            <m:e>
              <m:box>
                <m:boxPr>
                  <m:opEmu m:val="on"/>
                  <m:ctrlPr>
                    <w:rPr>
                      <w:rFonts w:ascii="Cambria Math" w:hAnsi="Cambria Math"/>
                      <w:szCs w:val="21"/>
                    </w:rPr>
                  </m:ctrlPr>
                </m:boxPr>
                <m:e>
                  <m:groupChr>
                    <m:groupChrPr>
                      <m:chr m:val="←"/>
                      <m:pos m:val="top"/>
                      <m:ctrlPr>
                        <w:rPr>
                          <w:rFonts w:ascii="Cambria Math" w:hAnsi="Cambria Math"/>
                          <w:szCs w:val="21"/>
                        </w:rPr>
                      </m:ctrlPr>
                    </m:groupChr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1"/>
                        </w:rPr>
                        <m:t>discharge</m:t>
                      </m:r>
                    </m:e>
                  </m:groupChr>
                </m:e>
              </m:box>
            </m:e>
          </m:mr>
        </m:m>
        <m:sSub>
          <m:sSubPr>
            <m:ctrlPr>
              <w:rPr>
                <w:rFonts w:ascii="Cambria Math" w:hAnsi="Cambria Math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1"/>
              </w:rPr>
              <m:t>Li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1"/>
              </w:rPr>
              <m:t>1-x</m:t>
            </m:r>
          </m:sub>
        </m:sSub>
        <m:d>
          <m:dPr>
            <m:ctrlPr>
              <w:rPr>
                <w:rFonts w:ascii="Cambria Math" w:hAnsi="Cambria Math"/>
                <w:szCs w:val="21"/>
              </w:rPr>
            </m:ctrlPr>
          </m:dPr>
          <m:e>
            <m:sSubSup>
              <m:sSubSupPr>
                <m:ctrlPr>
                  <w:rPr>
                    <w:rFonts w:ascii="Cambria Math" w:hAnsi="Cambria Math"/>
                    <w:szCs w:val="21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Ni</m:t>
                </m:r>
              </m:e>
              <m:sub>
                <m:f>
                  <m:fPr>
                    <m:ctrlPr>
                      <w:rPr>
                        <w:rFonts w:ascii="Cambria Math" w:hAnsi="Cambria Math"/>
                        <w:szCs w:val="21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1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1"/>
                      </w:rPr>
                      <m:t>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-x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3+</m:t>
                </m:r>
              </m:sup>
            </m:sSubSup>
            <m:sSubSup>
              <m:sSubSupPr>
                <m:ctrlPr>
                  <w:rPr>
                    <w:rFonts w:ascii="Cambria Math" w:hAnsi="Cambria Math"/>
                    <w:szCs w:val="21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Ni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x-</m:t>
                </m:r>
                <m:f>
                  <m:fPr>
                    <m:ctrlPr>
                      <w:rPr>
                        <w:rFonts w:ascii="Cambria Math" w:hAnsi="Cambria Math"/>
                        <w:szCs w:val="21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1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1"/>
                      </w:rPr>
                      <m:t>3</m:t>
                    </m:r>
                  </m:den>
                </m:f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4+</m:t>
                </m:r>
              </m:sup>
            </m:sSubSup>
          </m:e>
        </m:d>
        <m:sSub>
          <m:sSubPr>
            <m:ctrlPr>
              <w:rPr>
                <w:rFonts w:ascii="Cambria Math" w:hAnsi="Cambria Math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1"/>
              </w:rPr>
              <m:t>Co</m:t>
            </m:r>
          </m:e>
          <m:sub>
            <m:f>
              <m:fPr>
                <m:ctrlPr>
                  <w:rPr>
                    <w:rFonts w:ascii="Cambria Math" w:hAnsi="Cambria Math"/>
                    <w:szCs w:val="21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3</m:t>
                </m:r>
              </m:den>
            </m:f>
          </m:sub>
        </m:sSub>
        <m:sSub>
          <m:sSubPr>
            <m:ctrlPr>
              <w:rPr>
                <w:rFonts w:ascii="Cambria Math" w:hAnsi="Cambria Math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1"/>
              </w:rPr>
              <m:t>Mn</m:t>
            </m:r>
          </m:e>
          <m:sub>
            <m:f>
              <m:fPr>
                <m:ctrlPr>
                  <w:rPr>
                    <w:rFonts w:ascii="Cambria Math" w:hAnsi="Cambria Math"/>
                    <w:szCs w:val="21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3</m:t>
                </m:r>
              </m:den>
            </m:f>
          </m:sub>
        </m:sSub>
        <m:sSub>
          <m:sSubPr>
            <m:ctrlPr>
              <w:rPr>
                <w:rFonts w:ascii="Cambria Math" w:hAnsi="Cambria Math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1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1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szCs w:val="21"/>
          </w:rPr>
          <m:t>+(x-</m:t>
        </m:r>
        <m:f>
          <m:fPr>
            <m:ctrlPr>
              <w:rPr>
                <w:rFonts w:ascii="Cambria Math" w:hAnsi="Cambria Math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1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Cs w:val="21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szCs w:val="21"/>
          </w:rPr>
          <m:t>)</m:t>
        </m:r>
        <m:sSup>
          <m:sSupPr>
            <m:ctrlPr>
              <w:rPr>
                <w:rFonts w:ascii="Cambria Math" w:hAnsi="Cambria Math"/>
                <w:szCs w:val="21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Cs w:val="21"/>
              </w:rPr>
              <m:t>Li</m:t>
            </m:r>
          </m:e>
          <m:sup>
            <m:r>
              <m:rPr>
                <m:sty m:val="p"/>
              </m:rPr>
              <w:rPr>
                <w:rFonts w:ascii="Cambria Math" w:hAnsi="Cambria Math"/>
                <w:szCs w:val="21"/>
              </w:rPr>
              <m:t>+</m:t>
            </m:r>
          </m:sup>
        </m:sSup>
        <m:r>
          <m:rPr>
            <m:sty m:val="p"/>
          </m:rPr>
          <w:rPr>
            <w:rFonts w:ascii="Cambria Math" w:hAnsi="Cambria Math"/>
            <w:szCs w:val="21"/>
          </w:rPr>
          <m:t>+(x-</m:t>
        </m:r>
        <m:f>
          <m:fPr>
            <m:ctrlPr>
              <w:rPr>
                <w:rFonts w:ascii="Cambria Math" w:hAnsi="Cambria Math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1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Cs w:val="21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szCs w:val="21"/>
          </w:rPr>
          <m:t>)</m:t>
        </m:r>
        <m:sSup>
          <m:sSupPr>
            <m:ctrlPr>
              <w:rPr>
                <w:rFonts w:ascii="Cambria Math" w:hAnsi="Cambria Math"/>
                <w:szCs w:val="21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Cs w:val="21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  <w:szCs w:val="21"/>
              </w:rPr>
              <m:t>-</m:t>
            </m:r>
          </m:sup>
        </m:sSup>
      </m:oMath>
      <w:r w:rsidR="004A7C57">
        <w:rPr>
          <w:rFonts w:hint="eastAsia"/>
          <w:szCs w:val="21"/>
        </w:rPr>
        <w:t xml:space="preserve"> (1/3</w:t>
      </w:r>
      <w:r w:rsidR="004A7C57">
        <w:rPr>
          <w:rFonts w:hint="eastAsia"/>
          <w:szCs w:val="21"/>
        </w:rPr>
        <w:t>≤</w:t>
      </w:r>
      <w:r w:rsidR="004A7C57">
        <w:rPr>
          <w:rFonts w:hint="eastAsia"/>
          <w:szCs w:val="21"/>
        </w:rPr>
        <w:t>x</w:t>
      </w:r>
      <w:r w:rsidR="004A7C57">
        <w:rPr>
          <w:rFonts w:hint="eastAsia"/>
          <w:szCs w:val="21"/>
        </w:rPr>
        <w:t>≤</w:t>
      </w:r>
      <w:r w:rsidR="004A7C57">
        <w:rPr>
          <w:rFonts w:hint="eastAsia"/>
          <w:szCs w:val="21"/>
        </w:rPr>
        <w:t>2/3 3.8</w:t>
      </w:r>
      <w:r w:rsidR="004A7C57">
        <w:rPr>
          <w:rFonts w:hint="eastAsia"/>
          <w:szCs w:val="21"/>
        </w:rPr>
        <w:t>～</w:t>
      </w:r>
      <w:r w:rsidR="004A7C57">
        <w:rPr>
          <w:rFonts w:hint="eastAsia"/>
          <w:szCs w:val="21"/>
        </w:rPr>
        <w:t>4.1V)</w:t>
      </w:r>
    </w:p>
    <w:p w:rsidR="007668F0" w:rsidRDefault="007668F0">
      <w:pPr>
        <w:spacing w:line="360" w:lineRule="auto"/>
        <w:rPr>
          <w:szCs w:val="21"/>
        </w:rPr>
      </w:pPr>
      <m:oMath>
        <m:sSub>
          <m:sSubPr>
            <m:ctrlPr>
              <w:rPr>
                <w:rFonts w:ascii="Cambria Math" w:hAnsi="Cambria Math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1"/>
              </w:rPr>
              <m:t>Li</m:t>
            </m:r>
          </m:e>
          <m:sub>
            <m:f>
              <m:fPr>
                <m:ctrlPr>
                  <w:rPr>
                    <w:rFonts w:ascii="Cambria Math" w:hAnsi="Cambria Math"/>
                    <w:szCs w:val="21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3</m:t>
                </m:r>
              </m:den>
            </m:f>
          </m:sub>
        </m:sSub>
        <m:sSubSup>
          <m:sSubSupPr>
            <m:ctrlPr>
              <w:rPr>
                <w:rFonts w:ascii="Cambria Math" w:hAnsi="Cambria Math"/>
                <w:szCs w:val="21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Cs w:val="21"/>
              </w:rPr>
              <m:t>Ni</m:t>
            </m:r>
          </m:e>
          <m:sub>
            <m:f>
              <m:fPr>
                <m:ctrlPr>
                  <w:rPr>
                    <w:rFonts w:ascii="Cambria Math" w:hAnsi="Cambria Math"/>
                    <w:szCs w:val="21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3</m:t>
                </m:r>
              </m:den>
            </m:f>
          </m:sub>
          <m:sup>
            <m:r>
              <m:rPr>
                <m:sty m:val="p"/>
              </m:rPr>
              <w:rPr>
                <w:rFonts w:ascii="Cambria Math" w:hAnsi="Cambria Math"/>
                <w:szCs w:val="21"/>
              </w:rPr>
              <m:t>4+</m:t>
            </m:r>
          </m:sup>
        </m:sSubSup>
        <m:sSub>
          <m:sSubPr>
            <m:ctrlPr>
              <w:rPr>
                <w:rFonts w:ascii="Cambria Math" w:hAnsi="Cambria Math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1"/>
              </w:rPr>
              <m:t>Co</m:t>
            </m:r>
          </m:e>
          <m:sub>
            <m:f>
              <m:fPr>
                <m:ctrlPr>
                  <w:rPr>
                    <w:rFonts w:ascii="Cambria Math" w:hAnsi="Cambria Math"/>
                    <w:szCs w:val="21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3</m:t>
                </m:r>
              </m:den>
            </m:f>
          </m:sub>
        </m:sSub>
        <m:sSub>
          <m:sSubPr>
            <m:ctrlPr>
              <w:rPr>
                <w:rFonts w:ascii="Cambria Math" w:hAnsi="Cambria Math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1"/>
              </w:rPr>
              <m:t>Mn</m:t>
            </m:r>
          </m:e>
          <m:sub>
            <m:f>
              <m:fPr>
                <m:ctrlPr>
                  <w:rPr>
                    <w:rFonts w:ascii="Cambria Math" w:hAnsi="Cambria Math"/>
                    <w:szCs w:val="21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3</m:t>
                </m:r>
              </m:den>
            </m:f>
          </m:sub>
        </m:sSub>
        <m:sSub>
          <m:sSubPr>
            <m:ctrlPr>
              <w:rPr>
                <w:rFonts w:ascii="Cambria Math" w:hAnsi="Cambria Math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1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1"/>
              </w:rPr>
              <m:t>2</m:t>
            </m:r>
          </m:sub>
        </m:sSub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hAnsi="Cambria Math"/>
                <w:szCs w:val="21"/>
              </w:rPr>
            </m:ctrlPr>
          </m:mPr>
          <m:mr>
            <m:e>
              <m:box>
                <m:boxPr>
                  <m:opEmu m:val="on"/>
                  <m:ctrlPr>
                    <w:rPr>
                      <w:rFonts w:ascii="Cambria Math" w:hAnsi="Cambria Math"/>
                      <w:szCs w:val="21"/>
                    </w:rPr>
                  </m:ctrlPr>
                </m:boxPr>
                <m:e>
                  <m:groupChr>
                    <m:groupChrPr>
                      <m:chr m:val="→"/>
                      <m:vertJc m:val="bot"/>
                      <m:ctrlPr>
                        <w:rPr>
                          <w:rFonts w:ascii="Cambria Math" w:hAnsi="Cambria Math"/>
                          <w:szCs w:val="21"/>
                        </w:rPr>
                      </m:ctrlPr>
                    </m:groupChr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1"/>
                        </w:rPr>
                        <m:t xml:space="preserve">   charge   </m:t>
                      </m:r>
                    </m:e>
                  </m:groupChr>
                </m:e>
              </m:box>
            </m:e>
          </m:mr>
          <m:mr>
            <m:e>
              <m:box>
                <m:boxPr>
                  <m:opEmu m:val="on"/>
                  <m:ctrlPr>
                    <w:rPr>
                      <w:rFonts w:ascii="Cambria Math" w:hAnsi="Cambria Math"/>
                      <w:szCs w:val="21"/>
                    </w:rPr>
                  </m:ctrlPr>
                </m:boxPr>
                <m:e>
                  <m:groupChr>
                    <m:groupChrPr>
                      <m:chr m:val="←"/>
                      <m:pos m:val="top"/>
                      <m:ctrlPr>
                        <w:rPr>
                          <w:rFonts w:ascii="Cambria Math" w:hAnsi="Cambria Math"/>
                          <w:szCs w:val="21"/>
                        </w:rPr>
                      </m:ctrlPr>
                    </m:groupChr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1"/>
                        </w:rPr>
                        <m:t>discharge</m:t>
                      </m:r>
                    </m:e>
                  </m:groupChr>
                </m:e>
              </m:box>
            </m:e>
          </m:mr>
        </m:m>
        <m:sSub>
          <m:sSubPr>
            <m:ctrlPr>
              <w:rPr>
                <w:rFonts w:ascii="Cambria Math" w:hAnsi="Cambria Math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1"/>
              </w:rPr>
              <m:t>Li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1"/>
              </w:rPr>
              <m:t>1-x</m:t>
            </m:r>
          </m:sub>
        </m:sSub>
        <m:sSubSup>
          <m:sSubSupPr>
            <m:ctrlPr>
              <w:rPr>
                <w:rFonts w:ascii="Cambria Math" w:hAnsi="Cambria Math"/>
                <w:szCs w:val="21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Cs w:val="21"/>
              </w:rPr>
              <m:t>Ni</m:t>
            </m:r>
          </m:e>
          <m:sub>
            <m:f>
              <m:fPr>
                <m:ctrlPr>
                  <w:rPr>
                    <w:rFonts w:ascii="Cambria Math" w:hAnsi="Cambria Math"/>
                    <w:szCs w:val="21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3</m:t>
                </m:r>
              </m:den>
            </m:f>
          </m:sub>
          <m:sup>
            <m:r>
              <m:rPr>
                <m:sty m:val="p"/>
              </m:rPr>
              <w:rPr>
                <w:rFonts w:ascii="Cambria Math" w:hAnsi="Cambria Math"/>
                <w:szCs w:val="21"/>
              </w:rPr>
              <m:t>4+</m:t>
            </m:r>
          </m:sup>
        </m:sSubSup>
        <m:d>
          <m:dPr>
            <m:ctrlPr>
              <w:rPr>
                <w:rFonts w:ascii="Cambria Math" w:hAnsi="Cambria Math"/>
                <w:szCs w:val="21"/>
              </w:rPr>
            </m:ctrlPr>
          </m:dPr>
          <m:e>
            <m:sSubSup>
              <m:sSubSupPr>
                <m:ctrlPr>
                  <w:rPr>
                    <w:rFonts w:ascii="Cambria Math" w:hAnsi="Cambria Math"/>
                    <w:szCs w:val="21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Co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1-x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2+</m:t>
                </m:r>
              </m:sup>
            </m:sSubSup>
            <m:sSubSup>
              <m:sSubSupPr>
                <m:ctrlPr>
                  <w:rPr>
                    <w:rFonts w:ascii="Cambria Math" w:hAnsi="Cambria Math"/>
                    <w:szCs w:val="21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Co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x-</m:t>
                </m:r>
                <m:f>
                  <m:fPr>
                    <m:ctrlPr>
                      <w:rPr>
                        <w:rFonts w:ascii="Cambria Math" w:hAnsi="Cambria Math"/>
                        <w:szCs w:val="21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1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Cs w:val="21"/>
                      </w:rPr>
                      <m:t>3</m:t>
                    </m:r>
                  </m:den>
                </m:f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3+</m:t>
                </m:r>
              </m:sup>
            </m:sSubSup>
          </m:e>
        </m:d>
        <m:sSub>
          <m:sSubPr>
            <m:ctrlPr>
              <w:rPr>
                <w:rFonts w:ascii="Cambria Math" w:hAnsi="Cambria Math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1"/>
              </w:rPr>
              <m:t>Mn</m:t>
            </m:r>
          </m:e>
          <m:sub>
            <m:f>
              <m:fPr>
                <m:ctrlPr>
                  <w:rPr>
                    <w:rFonts w:ascii="Cambria Math" w:hAnsi="Cambria Math"/>
                    <w:szCs w:val="21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Cs w:val="21"/>
                  </w:rPr>
                  <m:t>3</m:t>
                </m:r>
              </m:den>
            </m:f>
          </m:sub>
        </m:sSub>
        <m:sSub>
          <m:sSubPr>
            <m:ctrlPr>
              <w:rPr>
                <w:rFonts w:ascii="Cambria Math" w:hAnsi="Cambria Math"/>
                <w:szCs w:val="21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Cs w:val="21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/>
                <w:szCs w:val="21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szCs w:val="21"/>
          </w:rPr>
          <m:t>+(x-</m:t>
        </m:r>
        <m:f>
          <m:fPr>
            <m:ctrlPr>
              <w:rPr>
                <w:rFonts w:ascii="Cambria Math" w:hAnsi="Cambria Math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1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Cs w:val="21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szCs w:val="21"/>
          </w:rPr>
          <m:t>)</m:t>
        </m:r>
        <m:sSup>
          <m:sSupPr>
            <m:ctrlPr>
              <w:rPr>
                <w:rFonts w:ascii="Cambria Math" w:hAnsi="Cambria Math"/>
                <w:szCs w:val="21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Cs w:val="21"/>
              </w:rPr>
              <m:t>Li</m:t>
            </m:r>
          </m:e>
          <m:sup>
            <m:r>
              <m:rPr>
                <m:sty m:val="p"/>
              </m:rPr>
              <w:rPr>
                <w:rFonts w:ascii="Cambria Math" w:hAnsi="Cambria Math"/>
                <w:szCs w:val="21"/>
              </w:rPr>
              <m:t>+</m:t>
            </m:r>
          </m:sup>
        </m:sSup>
        <m:r>
          <m:rPr>
            <m:sty m:val="p"/>
          </m:rPr>
          <w:rPr>
            <w:rFonts w:ascii="Cambria Math" w:hAnsi="Cambria Math"/>
            <w:szCs w:val="21"/>
          </w:rPr>
          <m:t>+(x-</m:t>
        </m:r>
        <m:f>
          <m:fPr>
            <m:ctrlPr>
              <w:rPr>
                <w:rFonts w:ascii="Cambria Math" w:hAnsi="Cambria Math"/>
                <w:szCs w:val="21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Cs w:val="21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szCs w:val="21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szCs w:val="21"/>
          </w:rPr>
          <m:t>)</m:t>
        </m:r>
        <m:sSup>
          <m:sSupPr>
            <m:ctrlPr>
              <w:rPr>
                <w:rFonts w:ascii="Cambria Math" w:hAnsi="Cambria Math"/>
                <w:szCs w:val="21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Cs w:val="21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/>
                <w:szCs w:val="21"/>
              </w:rPr>
              <m:t>-</m:t>
            </m:r>
          </m:sup>
        </m:sSup>
      </m:oMath>
      <w:r w:rsidR="004A7C57">
        <w:rPr>
          <w:rFonts w:hint="eastAsia"/>
          <w:szCs w:val="21"/>
        </w:rPr>
        <w:t xml:space="preserve"> (2/3</w:t>
      </w:r>
      <w:r w:rsidR="004A7C57">
        <w:rPr>
          <w:rFonts w:hint="eastAsia"/>
          <w:szCs w:val="21"/>
        </w:rPr>
        <w:t>≤</w:t>
      </w:r>
      <w:r w:rsidR="004A7C57">
        <w:rPr>
          <w:rFonts w:hint="eastAsia"/>
          <w:szCs w:val="21"/>
        </w:rPr>
        <w:t>x</w:t>
      </w:r>
      <w:r w:rsidR="004A7C57">
        <w:rPr>
          <w:rFonts w:hint="eastAsia"/>
          <w:szCs w:val="21"/>
        </w:rPr>
        <w:t>≤</w:t>
      </w:r>
      <w:r w:rsidR="004A7C57">
        <w:rPr>
          <w:rFonts w:hint="eastAsia"/>
          <w:szCs w:val="21"/>
        </w:rPr>
        <w:t xml:space="preserve">1  </w:t>
      </w:r>
      <w:r w:rsidR="004A7C57">
        <w:rPr>
          <w:rFonts w:hint="eastAsia"/>
          <w:szCs w:val="21"/>
        </w:rPr>
        <w:t>～</w:t>
      </w:r>
      <w:r w:rsidR="004A7C57">
        <w:rPr>
          <w:rFonts w:hint="eastAsia"/>
          <w:szCs w:val="21"/>
        </w:rPr>
        <w:t>4.5V)</w:t>
      </w:r>
    </w:p>
    <w:p w:rsidR="007668F0" w:rsidRDefault="004A7C57">
      <w:pPr>
        <w:spacing w:line="360" w:lineRule="auto"/>
        <w:ind w:firstLine="465"/>
        <w:rPr>
          <w:sz w:val="24"/>
        </w:rPr>
      </w:pPr>
      <w:r>
        <w:rPr>
          <w:rFonts w:hint="eastAsia"/>
          <w:sz w:val="24"/>
        </w:rPr>
        <w:t>电位为</w:t>
      </w:r>
      <w:r>
        <w:rPr>
          <w:rFonts w:hint="eastAsia"/>
          <w:sz w:val="24"/>
        </w:rPr>
        <w:t>3.8</w:t>
      </w:r>
      <w:r>
        <w:rPr>
          <w:rFonts w:hint="eastAsia"/>
          <w:sz w:val="24"/>
        </w:rPr>
        <w:t>～</w:t>
      </w:r>
      <w:r>
        <w:rPr>
          <w:rFonts w:hint="eastAsia"/>
          <w:sz w:val="24"/>
        </w:rPr>
        <w:t>4.1 V</w:t>
      </w:r>
      <w:r>
        <w:rPr>
          <w:rFonts w:hint="eastAsia"/>
          <w:sz w:val="24"/>
        </w:rPr>
        <w:t>区间内对应于</w:t>
      </w:r>
      <w:r>
        <w:rPr>
          <w:rFonts w:hint="eastAsia"/>
          <w:sz w:val="24"/>
        </w:rPr>
        <w:t>Ni2+/Ni3+(0</w:t>
      </w:r>
      <w:r>
        <w:rPr>
          <w:rFonts w:hint="eastAsia"/>
          <w:sz w:val="24"/>
        </w:rPr>
        <w:t>≤</w:t>
      </w:r>
      <w:r>
        <w:rPr>
          <w:rFonts w:hint="eastAsia"/>
          <w:sz w:val="24"/>
        </w:rPr>
        <w:t>x</w:t>
      </w:r>
      <w:r>
        <w:rPr>
          <w:rFonts w:hint="eastAsia"/>
          <w:sz w:val="24"/>
        </w:rPr>
        <w:t>≤</w:t>
      </w:r>
      <w:r>
        <w:rPr>
          <w:rFonts w:hint="eastAsia"/>
          <w:sz w:val="24"/>
        </w:rPr>
        <w:t>1/3)</w:t>
      </w:r>
      <w:r>
        <w:rPr>
          <w:rFonts w:hint="eastAsia"/>
          <w:sz w:val="24"/>
        </w:rPr>
        <w:t>和</w:t>
      </w:r>
      <w:r>
        <w:rPr>
          <w:rFonts w:hint="eastAsia"/>
          <w:sz w:val="24"/>
        </w:rPr>
        <w:t>Ni3+/Ni4+(1/3</w:t>
      </w:r>
      <w:r>
        <w:rPr>
          <w:rFonts w:hint="eastAsia"/>
          <w:sz w:val="24"/>
        </w:rPr>
        <w:t>≤</w:t>
      </w:r>
      <w:r>
        <w:rPr>
          <w:rFonts w:hint="eastAsia"/>
          <w:sz w:val="24"/>
        </w:rPr>
        <w:t>x</w:t>
      </w:r>
      <w:r>
        <w:rPr>
          <w:rFonts w:hint="eastAsia"/>
          <w:sz w:val="24"/>
        </w:rPr>
        <w:t>≤</w:t>
      </w:r>
      <w:r>
        <w:rPr>
          <w:rFonts w:hint="eastAsia"/>
          <w:sz w:val="24"/>
        </w:rPr>
        <w:t>2/3)</w:t>
      </w:r>
      <w:r>
        <w:rPr>
          <w:rFonts w:hint="eastAsia"/>
          <w:sz w:val="24"/>
        </w:rPr>
        <w:t>的转变；在</w:t>
      </w:r>
      <w:r>
        <w:rPr>
          <w:rFonts w:hint="eastAsia"/>
          <w:sz w:val="24"/>
        </w:rPr>
        <w:t>4.5V</w:t>
      </w:r>
      <w:r>
        <w:rPr>
          <w:rFonts w:hint="eastAsia"/>
          <w:sz w:val="24"/>
        </w:rPr>
        <w:t>左右对应于</w:t>
      </w:r>
      <w:r>
        <w:rPr>
          <w:rFonts w:hint="eastAsia"/>
          <w:sz w:val="24"/>
        </w:rPr>
        <w:t>Co3+/Co4+ (2/3</w:t>
      </w:r>
      <w:r>
        <w:rPr>
          <w:rFonts w:hint="eastAsia"/>
          <w:sz w:val="24"/>
        </w:rPr>
        <w:t>≤</w:t>
      </w:r>
      <w:r>
        <w:rPr>
          <w:rFonts w:hint="eastAsia"/>
          <w:sz w:val="24"/>
        </w:rPr>
        <w:t>x</w:t>
      </w:r>
      <w:r>
        <w:rPr>
          <w:rFonts w:hint="eastAsia"/>
          <w:sz w:val="24"/>
        </w:rPr>
        <w:t>≤</w:t>
      </w:r>
      <w:r>
        <w:rPr>
          <w:rFonts w:hint="eastAsia"/>
          <w:sz w:val="24"/>
        </w:rPr>
        <w:t>1)</w:t>
      </w:r>
      <w:r>
        <w:rPr>
          <w:rFonts w:hint="eastAsia"/>
          <w:sz w:val="24"/>
        </w:rPr>
        <w:t>转变，当</w:t>
      </w:r>
      <w:r>
        <w:rPr>
          <w:rFonts w:hint="eastAsia"/>
          <w:sz w:val="24"/>
        </w:rPr>
        <w:t>Ni2+</w:t>
      </w:r>
      <w:r>
        <w:rPr>
          <w:rFonts w:hint="eastAsia"/>
          <w:sz w:val="24"/>
        </w:rPr>
        <w:t>与</w:t>
      </w:r>
      <w:r>
        <w:rPr>
          <w:rFonts w:hint="eastAsia"/>
          <w:sz w:val="24"/>
        </w:rPr>
        <w:t>Co3+</w:t>
      </w:r>
      <w:r>
        <w:rPr>
          <w:rFonts w:hint="eastAsia"/>
          <w:sz w:val="24"/>
        </w:rPr>
        <w:t>被完全氧化至</w:t>
      </w:r>
      <w:r>
        <w:rPr>
          <w:rFonts w:hint="eastAsia"/>
          <w:sz w:val="24"/>
        </w:rPr>
        <w:t>+4</w:t>
      </w:r>
      <w:r>
        <w:rPr>
          <w:rFonts w:hint="eastAsia"/>
          <w:sz w:val="24"/>
        </w:rPr>
        <w:t>价时，其理论容量为</w:t>
      </w:r>
      <w:r>
        <w:rPr>
          <w:rFonts w:hint="eastAsia"/>
          <w:sz w:val="24"/>
        </w:rPr>
        <w:t xml:space="preserve">278 </w:t>
      </w:r>
      <w:proofErr w:type="spellStart"/>
      <w:r>
        <w:rPr>
          <w:rFonts w:hint="eastAsia"/>
          <w:sz w:val="24"/>
        </w:rPr>
        <w:t>mA</w:t>
      </w:r>
      <w:proofErr w:type="spellEnd"/>
      <w:r>
        <w:rPr>
          <w:rFonts w:hint="eastAsia"/>
          <w:sz w:val="24"/>
        </w:rPr>
        <w:t xml:space="preserve"> h/g</w:t>
      </w:r>
      <w:r>
        <w:rPr>
          <w:rFonts w:hint="eastAsia"/>
          <w:sz w:val="24"/>
        </w:rPr>
        <w:t>。</w:t>
      </w:r>
    </w:p>
    <w:p w:rsidR="007668F0" w:rsidRDefault="004A7C57">
      <w:pPr>
        <w:outlineLvl w:val="0"/>
        <w:rPr>
          <w:b/>
          <w:sz w:val="24"/>
        </w:rPr>
      </w:pPr>
      <w:bookmarkStart w:id="19" w:name="_Toc444847363"/>
      <w:r>
        <w:rPr>
          <w:rFonts w:hint="eastAsia"/>
          <w:b/>
          <w:sz w:val="24"/>
        </w:rPr>
        <w:t xml:space="preserve">3 </w:t>
      </w:r>
      <w:r>
        <w:rPr>
          <w:rFonts w:hint="eastAsia"/>
          <w:b/>
          <w:sz w:val="24"/>
        </w:rPr>
        <w:t>特性曲线</w:t>
      </w:r>
      <w:bookmarkEnd w:id="19"/>
    </w:p>
    <w:p w:rsidR="007668F0" w:rsidRDefault="004A7C57"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lastRenderedPageBreak/>
        <w:t>三元材料</w:t>
      </w:r>
      <w:r>
        <w:rPr>
          <w:rFonts w:hint="eastAsia"/>
          <w:sz w:val="24"/>
        </w:rPr>
        <w:t>-</w:t>
      </w:r>
      <w:r>
        <w:rPr>
          <w:rFonts w:hint="eastAsia"/>
          <w:sz w:val="24"/>
        </w:rPr>
        <w:t>石墨体系电池标称电</w:t>
      </w:r>
      <w:r>
        <w:rPr>
          <w:rFonts w:hint="eastAsia"/>
          <w:sz w:val="24"/>
        </w:rPr>
        <w:t>压为</w:t>
      </w:r>
      <w:r>
        <w:rPr>
          <w:rFonts w:hint="eastAsia"/>
          <w:sz w:val="24"/>
        </w:rPr>
        <w:t>3.6V</w:t>
      </w:r>
      <w:r>
        <w:rPr>
          <w:rFonts w:hint="eastAsia"/>
          <w:sz w:val="24"/>
        </w:rPr>
        <w:t>，研究三元材料电池一般从充放电曲线、倍率特性、温度特性、开路电压特性、循环特性等不同角度来考虑，以下是相关的特性曲线。</w:t>
      </w:r>
    </w:p>
    <w:p w:rsidR="007668F0" w:rsidRDefault="004A7C57">
      <w:pPr>
        <w:spacing w:line="360" w:lineRule="auto"/>
        <w:outlineLvl w:val="1"/>
        <w:rPr>
          <w:sz w:val="24"/>
        </w:rPr>
      </w:pPr>
      <w:bookmarkStart w:id="20" w:name="_Toc444847364"/>
      <w:r>
        <w:rPr>
          <w:rFonts w:hint="eastAsia"/>
          <w:sz w:val="24"/>
        </w:rPr>
        <w:t>3.1</w:t>
      </w:r>
      <w:r>
        <w:rPr>
          <w:rFonts w:hint="eastAsia"/>
          <w:sz w:val="24"/>
        </w:rPr>
        <w:t>充放电曲线</w:t>
      </w:r>
      <w:bookmarkEnd w:id="20"/>
    </w:p>
    <w:p w:rsidR="007668F0" w:rsidRDefault="004A7C57"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从电池标准充放电曲线可以了解电池最基本的输入</w:t>
      </w:r>
      <w:r>
        <w:rPr>
          <w:rFonts w:hint="eastAsia"/>
          <w:sz w:val="24"/>
        </w:rPr>
        <w:t>/</w:t>
      </w:r>
      <w:r>
        <w:rPr>
          <w:rFonts w:hint="eastAsia"/>
          <w:sz w:val="24"/>
        </w:rPr>
        <w:t>输出电压、电量等特性，可以初步判断电池能否满足负载的需求。</w:t>
      </w:r>
    </w:p>
    <w:p w:rsidR="007668F0" w:rsidRDefault="004A7C57"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以</w:t>
      </w:r>
      <w:r>
        <w:rPr>
          <w:rFonts w:hint="eastAsia"/>
          <w:sz w:val="24"/>
        </w:rPr>
        <w:t>1/3C</w:t>
      </w:r>
      <w:r>
        <w:rPr>
          <w:rFonts w:hint="eastAsia"/>
          <w:sz w:val="24"/>
        </w:rPr>
        <w:t>电流对电池进行室温下的标准充放电，充放电电压范围为</w:t>
      </w:r>
      <w:r>
        <w:rPr>
          <w:rFonts w:hint="eastAsia"/>
          <w:sz w:val="24"/>
        </w:rPr>
        <w:t>2.8V</w:t>
      </w:r>
      <w:r>
        <w:rPr>
          <w:rFonts w:hint="eastAsia"/>
          <w:sz w:val="24"/>
        </w:rPr>
        <w:t>～</w:t>
      </w:r>
      <w:r>
        <w:rPr>
          <w:rFonts w:hint="eastAsia"/>
          <w:sz w:val="24"/>
        </w:rPr>
        <w:t>4.2V</w:t>
      </w:r>
      <w:r>
        <w:rPr>
          <w:rFonts w:hint="eastAsia"/>
          <w:sz w:val="24"/>
        </w:rPr>
        <w:t>，所得充放电曲线如图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所示。</w:t>
      </w:r>
    </w:p>
    <w:p w:rsidR="007668F0" w:rsidRDefault="004A7C57">
      <w:pPr>
        <w:spacing w:line="360" w:lineRule="auto"/>
        <w:outlineLvl w:val="1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5939790" cy="3052445"/>
            <wp:effectExtent l="0" t="0" r="0" b="0"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30529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68F0" w:rsidRDefault="004A7C57">
      <w:pPr>
        <w:spacing w:line="360" w:lineRule="auto"/>
        <w:jc w:val="center"/>
        <w:rPr>
          <w:sz w:val="24"/>
        </w:rPr>
      </w:pPr>
      <w:r>
        <w:rPr>
          <w:rFonts w:hint="eastAsia"/>
          <w:sz w:val="24"/>
        </w:rPr>
        <w:t>图</w:t>
      </w:r>
      <w:r>
        <w:rPr>
          <w:rFonts w:hint="eastAsia"/>
          <w:sz w:val="24"/>
        </w:rPr>
        <w:t xml:space="preserve">2 </w:t>
      </w:r>
      <w:r>
        <w:rPr>
          <w:rFonts w:hint="eastAsia"/>
          <w:sz w:val="24"/>
        </w:rPr>
        <w:t>电池标准充放电曲线</w:t>
      </w:r>
    </w:p>
    <w:p w:rsidR="007668F0" w:rsidRDefault="004A7C57"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从图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可知电池</w:t>
      </w:r>
      <w:r>
        <w:rPr>
          <w:rFonts w:hint="eastAsia"/>
          <w:sz w:val="24"/>
        </w:rPr>
        <w:t>1/3C</w:t>
      </w:r>
      <w:r>
        <w:rPr>
          <w:rFonts w:hint="eastAsia"/>
          <w:sz w:val="24"/>
        </w:rPr>
        <w:t>电流下所得电池充电容量为</w:t>
      </w:r>
      <w:r>
        <w:rPr>
          <w:rFonts w:hint="eastAsia"/>
          <w:sz w:val="24"/>
        </w:rPr>
        <w:t>7.3Ah</w:t>
      </w:r>
      <w:r>
        <w:rPr>
          <w:rFonts w:hint="eastAsia"/>
          <w:sz w:val="24"/>
        </w:rPr>
        <w:t>，放电容量为</w:t>
      </w:r>
      <w:r>
        <w:rPr>
          <w:rFonts w:hint="eastAsia"/>
          <w:sz w:val="24"/>
        </w:rPr>
        <w:t>7.2Ah</w:t>
      </w:r>
      <w:r>
        <w:rPr>
          <w:rFonts w:hint="eastAsia"/>
          <w:sz w:val="24"/>
        </w:rPr>
        <w:t>，充放电库伦效率为</w:t>
      </w:r>
      <w:r>
        <w:rPr>
          <w:rFonts w:hint="eastAsia"/>
          <w:sz w:val="24"/>
        </w:rPr>
        <w:t>99.51%</w:t>
      </w:r>
      <w:r>
        <w:rPr>
          <w:rFonts w:hint="eastAsia"/>
          <w:sz w:val="24"/>
        </w:rPr>
        <w:t>，在</w:t>
      </w:r>
      <w:r>
        <w:rPr>
          <w:rFonts w:hint="eastAsia"/>
          <w:sz w:val="24"/>
        </w:rPr>
        <w:t>3.6V</w:t>
      </w:r>
      <w:r>
        <w:rPr>
          <w:rFonts w:hint="eastAsia"/>
          <w:sz w:val="24"/>
        </w:rPr>
        <w:t>～</w:t>
      </w:r>
      <w:r>
        <w:rPr>
          <w:rFonts w:hint="eastAsia"/>
          <w:sz w:val="24"/>
        </w:rPr>
        <w:t>3.8V</w:t>
      </w:r>
      <w:r>
        <w:rPr>
          <w:rFonts w:hint="eastAsia"/>
          <w:sz w:val="24"/>
        </w:rPr>
        <w:t>范围内出现电压平台。</w:t>
      </w:r>
    </w:p>
    <w:p w:rsidR="007668F0" w:rsidRDefault="004A7C57">
      <w:pPr>
        <w:spacing w:line="360" w:lineRule="auto"/>
        <w:outlineLvl w:val="1"/>
        <w:rPr>
          <w:sz w:val="24"/>
        </w:rPr>
      </w:pPr>
      <w:bookmarkStart w:id="21" w:name="_Toc444847365"/>
      <w:r>
        <w:rPr>
          <w:rFonts w:hint="eastAsia"/>
          <w:sz w:val="24"/>
        </w:rPr>
        <w:t>3.2</w:t>
      </w:r>
      <w:r>
        <w:rPr>
          <w:rFonts w:hint="eastAsia"/>
          <w:sz w:val="24"/>
        </w:rPr>
        <w:t>倍率特性</w:t>
      </w:r>
      <w:bookmarkEnd w:id="21"/>
    </w:p>
    <w:p w:rsidR="007668F0" w:rsidRDefault="004A7C57"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电池的倍率特性是指不同输入</w:t>
      </w:r>
      <w:r>
        <w:rPr>
          <w:rFonts w:hint="eastAsia"/>
          <w:sz w:val="24"/>
        </w:rPr>
        <w:t>/</w:t>
      </w:r>
      <w:r>
        <w:rPr>
          <w:rFonts w:hint="eastAsia"/>
          <w:sz w:val="24"/>
        </w:rPr>
        <w:t>输出电流下电池的电压、电量变化特征，主要用于判断电池能否满足负载功率需求。</w:t>
      </w:r>
    </w:p>
    <w:p w:rsidR="007668F0" w:rsidRDefault="004A7C57"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电池分别以</w:t>
      </w:r>
      <w:r>
        <w:rPr>
          <w:rFonts w:hint="eastAsia"/>
          <w:sz w:val="24"/>
        </w:rPr>
        <w:t>1/3C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1.5C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4.0C</w:t>
      </w:r>
      <w:r>
        <w:rPr>
          <w:rFonts w:hint="eastAsia"/>
          <w:sz w:val="24"/>
        </w:rPr>
        <w:t>不同倍率进行放电，所得放电曲线如图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所示。电池放电平台随放电倍率增大依次下降，说明了电池内阻造成的电压极化。</w:t>
      </w:r>
    </w:p>
    <w:p w:rsidR="007668F0" w:rsidRDefault="004A7C57">
      <w:pPr>
        <w:spacing w:line="360" w:lineRule="auto"/>
        <w:outlineLvl w:val="1"/>
        <w:rPr>
          <w:sz w:val="24"/>
        </w:rPr>
      </w:pPr>
      <w:r>
        <w:rPr>
          <w:noProof/>
          <w:sz w:val="24"/>
        </w:rPr>
        <w:lastRenderedPageBreak/>
        <w:drawing>
          <wp:inline distT="0" distB="0" distL="0" distR="0">
            <wp:extent cx="5939790" cy="3052445"/>
            <wp:effectExtent l="0" t="0" r="0" b="0"/>
            <wp:docPr id="1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30529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68F0" w:rsidRDefault="004A7C57">
      <w:pPr>
        <w:spacing w:line="360" w:lineRule="auto"/>
        <w:jc w:val="center"/>
        <w:rPr>
          <w:sz w:val="24"/>
        </w:rPr>
      </w:pPr>
      <w:r>
        <w:rPr>
          <w:rFonts w:hint="eastAsia"/>
          <w:sz w:val="24"/>
        </w:rPr>
        <w:t>图</w:t>
      </w:r>
      <w:r>
        <w:rPr>
          <w:rFonts w:hint="eastAsia"/>
          <w:sz w:val="24"/>
        </w:rPr>
        <w:t xml:space="preserve">3 </w:t>
      </w:r>
      <w:r>
        <w:rPr>
          <w:rFonts w:hint="eastAsia"/>
          <w:sz w:val="24"/>
        </w:rPr>
        <w:t>电池倍率放电曲线</w:t>
      </w:r>
    </w:p>
    <w:p w:rsidR="007668F0" w:rsidRDefault="004A7C57"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不同倍率电池充电容量数据见表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，放电容量遵循随着放电倍率增大逐渐</w:t>
      </w:r>
      <w:r>
        <w:rPr>
          <w:rFonts w:hint="eastAsia"/>
          <w:sz w:val="24"/>
        </w:rPr>
        <w:t>减小的趋势。在</w:t>
      </w:r>
      <w:r>
        <w:rPr>
          <w:rFonts w:hint="eastAsia"/>
          <w:sz w:val="24"/>
        </w:rPr>
        <w:t>4.0C</w:t>
      </w:r>
      <w:r>
        <w:rPr>
          <w:rFonts w:hint="eastAsia"/>
          <w:sz w:val="24"/>
        </w:rPr>
        <w:t>倍率，放电效率近</w:t>
      </w:r>
      <w:r>
        <w:rPr>
          <w:rFonts w:hint="eastAsia"/>
          <w:sz w:val="24"/>
        </w:rPr>
        <w:t>90%</w:t>
      </w:r>
      <w:r>
        <w:rPr>
          <w:rFonts w:hint="eastAsia"/>
          <w:sz w:val="24"/>
        </w:rPr>
        <w:t>，说明该电池持续输出功率高。</w:t>
      </w:r>
    </w:p>
    <w:p w:rsidR="007668F0" w:rsidRDefault="004A7C57">
      <w:pPr>
        <w:spacing w:line="360" w:lineRule="auto"/>
        <w:jc w:val="center"/>
        <w:rPr>
          <w:sz w:val="24"/>
        </w:rPr>
      </w:pPr>
      <w:r>
        <w:rPr>
          <w:rFonts w:hint="eastAsia"/>
          <w:sz w:val="24"/>
        </w:rPr>
        <w:t>表</w:t>
      </w:r>
      <w:r>
        <w:rPr>
          <w:rFonts w:hint="eastAsia"/>
          <w:sz w:val="24"/>
        </w:rPr>
        <w:t xml:space="preserve">1 </w:t>
      </w:r>
      <w:r>
        <w:rPr>
          <w:rFonts w:hint="eastAsia"/>
          <w:sz w:val="24"/>
        </w:rPr>
        <w:t>电池倍率放电数据</w:t>
      </w:r>
    </w:p>
    <w:tbl>
      <w:tblPr>
        <w:tblStyle w:val="af3"/>
        <w:tblW w:w="5711" w:type="dxa"/>
        <w:jc w:val="center"/>
        <w:tblLayout w:type="fixed"/>
        <w:tblLook w:val="04A0"/>
      </w:tblPr>
      <w:tblGrid>
        <w:gridCol w:w="3323"/>
        <w:gridCol w:w="876"/>
        <w:gridCol w:w="756"/>
        <w:gridCol w:w="756"/>
      </w:tblGrid>
      <w:tr w:rsidR="007668F0">
        <w:trPr>
          <w:jc w:val="center"/>
        </w:trPr>
        <w:tc>
          <w:tcPr>
            <w:tcW w:w="3323" w:type="dxa"/>
          </w:tcPr>
          <w:p w:rsidR="007668F0" w:rsidRDefault="004A7C57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放电倍率</w:t>
            </w:r>
          </w:p>
        </w:tc>
        <w:tc>
          <w:tcPr>
            <w:tcW w:w="876" w:type="dxa"/>
          </w:tcPr>
          <w:p w:rsidR="007668F0" w:rsidRDefault="004A7C57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1/3C</w:t>
            </w:r>
          </w:p>
        </w:tc>
        <w:tc>
          <w:tcPr>
            <w:tcW w:w="756" w:type="dxa"/>
          </w:tcPr>
          <w:p w:rsidR="007668F0" w:rsidRDefault="004A7C57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1.5C</w:t>
            </w:r>
          </w:p>
        </w:tc>
        <w:tc>
          <w:tcPr>
            <w:tcW w:w="756" w:type="dxa"/>
          </w:tcPr>
          <w:p w:rsidR="007668F0" w:rsidRDefault="004A7C57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4.0C</w:t>
            </w:r>
          </w:p>
        </w:tc>
      </w:tr>
      <w:tr w:rsidR="007668F0">
        <w:trPr>
          <w:jc w:val="center"/>
        </w:trPr>
        <w:tc>
          <w:tcPr>
            <w:tcW w:w="3323" w:type="dxa"/>
          </w:tcPr>
          <w:p w:rsidR="007668F0" w:rsidRDefault="004A7C57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容量</w:t>
            </w:r>
            <w:r>
              <w:rPr>
                <w:rFonts w:hint="eastAsia"/>
                <w:sz w:val="24"/>
              </w:rPr>
              <w:t>(Ah)</w:t>
            </w:r>
          </w:p>
        </w:tc>
        <w:tc>
          <w:tcPr>
            <w:tcW w:w="876" w:type="dxa"/>
          </w:tcPr>
          <w:p w:rsidR="007668F0" w:rsidRDefault="004A7C57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7.236</w:t>
            </w:r>
          </w:p>
        </w:tc>
        <w:tc>
          <w:tcPr>
            <w:tcW w:w="756" w:type="dxa"/>
          </w:tcPr>
          <w:p w:rsidR="007668F0" w:rsidRDefault="004A7C57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6.904</w:t>
            </w:r>
          </w:p>
        </w:tc>
        <w:tc>
          <w:tcPr>
            <w:tcW w:w="756" w:type="dxa"/>
          </w:tcPr>
          <w:p w:rsidR="007668F0" w:rsidRDefault="004A7C57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6.484</w:t>
            </w:r>
          </w:p>
        </w:tc>
      </w:tr>
      <w:tr w:rsidR="007668F0">
        <w:trPr>
          <w:jc w:val="center"/>
        </w:trPr>
        <w:tc>
          <w:tcPr>
            <w:tcW w:w="3323" w:type="dxa"/>
          </w:tcPr>
          <w:p w:rsidR="007668F0" w:rsidRDefault="004A7C57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放电效率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以</w:t>
            </w:r>
            <w:r>
              <w:rPr>
                <w:rFonts w:hint="eastAsia"/>
                <w:sz w:val="24"/>
              </w:rPr>
              <w:t>1/3C</w:t>
            </w:r>
            <w:r>
              <w:rPr>
                <w:rFonts w:hint="eastAsia"/>
                <w:sz w:val="24"/>
              </w:rPr>
              <w:t>为基准，</w:t>
            </w:r>
            <w:r>
              <w:rPr>
                <w:rFonts w:hint="eastAsia"/>
                <w:sz w:val="24"/>
              </w:rPr>
              <w:t>%)</w:t>
            </w:r>
          </w:p>
        </w:tc>
        <w:tc>
          <w:tcPr>
            <w:tcW w:w="876" w:type="dxa"/>
          </w:tcPr>
          <w:p w:rsidR="007668F0" w:rsidRDefault="004A7C57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100.00</w:t>
            </w:r>
          </w:p>
        </w:tc>
        <w:tc>
          <w:tcPr>
            <w:tcW w:w="756" w:type="dxa"/>
          </w:tcPr>
          <w:p w:rsidR="007668F0" w:rsidRDefault="004A7C57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95.41</w:t>
            </w:r>
          </w:p>
        </w:tc>
        <w:tc>
          <w:tcPr>
            <w:tcW w:w="756" w:type="dxa"/>
          </w:tcPr>
          <w:p w:rsidR="007668F0" w:rsidRDefault="004A7C57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89.61</w:t>
            </w:r>
          </w:p>
        </w:tc>
      </w:tr>
    </w:tbl>
    <w:p w:rsidR="007668F0" w:rsidRDefault="007668F0">
      <w:pPr>
        <w:spacing w:line="360" w:lineRule="auto"/>
        <w:ind w:firstLine="420"/>
        <w:rPr>
          <w:sz w:val="24"/>
        </w:rPr>
      </w:pPr>
    </w:p>
    <w:p w:rsidR="007668F0" w:rsidRDefault="004A7C57">
      <w:pPr>
        <w:spacing w:line="360" w:lineRule="auto"/>
        <w:outlineLvl w:val="1"/>
        <w:rPr>
          <w:sz w:val="24"/>
        </w:rPr>
      </w:pPr>
      <w:bookmarkStart w:id="22" w:name="_Toc444847366"/>
      <w:r>
        <w:rPr>
          <w:rFonts w:hint="eastAsia"/>
          <w:sz w:val="24"/>
        </w:rPr>
        <w:t>3.3</w:t>
      </w:r>
      <w:r>
        <w:rPr>
          <w:rFonts w:hint="eastAsia"/>
          <w:sz w:val="24"/>
        </w:rPr>
        <w:t>温度特性</w:t>
      </w:r>
      <w:bookmarkEnd w:id="22"/>
    </w:p>
    <w:p w:rsidR="007668F0" w:rsidRDefault="004A7C57"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考查电池的温度特性是为了判定电池输入</w:t>
      </w:r>
      <w:r>
        <w:rPr>
          <w:rFonts w:hint="eastAsia"/>
          <w:sz w:val="24"/>
        </w:rPr>
        <w:t>/</w:t>
      </w:r>
      <w:r>
        <w:rPr>
          <w:rFonts w:hint="eastAsia"/>
          <w:sz w:val="24"/>
        </w:rPr>
        <w:t>输出是否满足不同工作环境下负载能量需求。</w:t>
      </w:r>
    </w:p>
    <w:p w:rsidR="007668F0" w:rsidRDefault="004A7C57"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根据常见储能环境，选取</w:t>
      </w:r>
      <w:r>
        <w:rPr>
          <w:rFonts w:hint="eastAsia"/>
          <w:sz w:val="24"/>
        </w:rPr>
        <w:t>-20</w:t>
      </w:r>
      <w:r>
        <w:rPr>
          <w:rFonts w:hint="eastAsia"/>
          <w:sz w:val="24"/>
        </w:rPr>
        <w:t>℃、</w:t>
      </w:r>
      <w:r>
        <w:rPr>
          <w:rFonts w:hint="eastAsia"/>
          <w:sz w:val="24"/>
        </w:rPr>
        <w:t>23</w:t>
      </w:r>
      <w:r>
        <w:rPr>
          <w:rFonts w:hint="eastAsia"/>
          <w:sz w:val="24"/>
        </w:rPr>
        <w:t>℃、</w:t>
      </w:r>
      <w:r>
        <w:rPr>
          <w:rFonts w:hint="eastAsia"/>
          <w:sz w:val="24"/>
        </w:rPr>
        <w:t>55</w:t>
      </w:r>
      <w:r>
        <w:rPr>
          <w:rFonts w:hint="eastAsia"/>
          <w:sz w:val="24"/>
        </w:rPr>
        <w:t>℃三个温度</w:t>
      </w:r>
      <w:proofErr w:type="gramStart"/>
      <w:r>
        <w:rPr>
          <w:rFonts w:hint="eastAsia"/>
          <w:sz w:val="24"/>
        </w:rPr>
        <w:t>点考察</w:t>
      </w:r>
      <w:proofErr w:type="gramEnd"/>
      <w:r>
        <w:rPr>
          <w:rFonts w:hint="eastAsia"/>
          <w:sz w:val="24"/>
        </w:rPr>
        <w:t>电池温度特性，充放电电流按照</w:t>
      </w:r>
      <w:r>
        <w:rPr>
          <w:rFonts w:hint="eastAsia"/>
          <w:sz w:val="24"/>
        </w:rPr>
        <w:t>1/3C</w:t>
      </w:r>
      <w:r>
        <w:rPr>
          <w:rFonts w:hint="eastAsia"/>
          <w:sz w:val="24"/>
        </w:rPr>
        <w:t>进行测试，其他遵循标准充放电条件。三种温度下的充电曲线见图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，充电数据见表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。</w:t>
      </w:r>
    </w:p>
    <w:p w:rsidR="007668F0" w:rsidRDefault="004A7C57">
      <w:pPr>
        <w:spacing w:line="360" w:lineRule="auto"/>
        <w:outlineLvl w:val="1"/>
        <w:rPr>
          <w:sz w:val="24"/>
        </w:rPr>
      </w:pPr>
      <w:r>
        <w:rPr>
          <w:noProof/>
          <w:sz w:val="24"/>
        </w:rPr>
        <w:lastRenderedPageBreak/>
        <w:drawing>
          <wp:inline distT="0" distB="0" distL="0" distR="0">
            <wp:extent cx="5939790" cy="3052445"/>
            <wp:effectExtent l="0" t="0" r="0" b="0"/>
            <wp:docPr id="1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30529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68F0" w:rsidRDefault="004A7C57">
      <w:pPr>
        <w:spacing w:line="360" w:lineRule="auto"/>
        <w:jc w:val="center"/>
        <w:rPr>
          <w:sz w:val="24"/>
        </w:rPr>
      </w:pPr>
      <w:r>
        <w:rPr>
          <w:rFonts w:hint="eastAsia"/>
          <w:sz w:val="24"/>
        </w:rPr>
        <w:t>图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不同温度下电池放电曲线</w:t>
      </w:r>
    </w:p>
    <w:p w:rsidR="007668F0" w:rsidRDefault="004A7C57"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从图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和表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可以看出，在</w:t>
      </w:r>
      <w:r>
        <w:rPr>
          <w:rFonts w:hint="eastAsia"/>
          <w:sz w:val="24"/>
        </w:rPr>
        <w:t>-20</w:t>
      </w:r>
      <w:r>
        <w:rPr>
          <w:rFonts w:hint="eastAsia"/>
          <w:sz w:val="24"/>
        </w:rPr>
        <w:t>℃低温环境下，放电电压平台急剧降低，约为</w:t>
      </w:r>
      <w:r>
        <w:rPr>
          <w:rFonts w:hint="eastAsia"/>
          <w:sz w:val="24"/>
        </w:rPr>
        <w:t>3.0V</w:t>
      </w:r>
      <w:r>
        <w:rPr>
          <w:rFonts w:hint="eastAsia"/>
          <w:sz w:val="24"/>
        </w:rPr>
        <w:t>～</w:t>
      </w:r>
      <w:r>
        <w:rPr>
          <w:rFonts w:hint="eastAsia"/>
          <w:sz w:val="24"/>
        </w:rPr>
        <w:t>3.5V</w:t>
      </w:r>
      <w:r>
        <w:rPr>
          <w:rFonts w:hint="eastAsia"/>
          <w:sz w:val="24"/>
        </w:rPr>
        <w:t>放电容量仅有</w:t>
      </w:r>
      <w:r>
        <w:rPr>
          <w:rFonts w:hint="eastAsia"/>
          <w:sz w:val="24"/>
        </w:rPr>
        <w:t>23</w:t>
      </w:r>
      <w:r>
        <w:rPr>
          <w:rFonts w:hint="eastAsia"/>
          <w:sz w:val="24"/>
        </w:rPr>
        <w:t>℃下的</w:t>
      </w:r>
      <w:r>
        <w:rPr>
          <w:rFonts w:hint="eastAsia"/>
          <w:sz w:val="24"/>
        </w:rPr>
        <w:t>65.36%</w:t>
      </w:r>
      <w:r>
        <w:rPr>
          <w:rFonts w:hint="eastAsia"/>
          <w:sz w:val="24"/>
        </w:rPr>
        <w:t>，说明电池极化严重。当温度达到</w:t>
      </w:r>
      <w:r>
        <w:rPr>
          <w:rFonts w:hint="eastAsia"/>
          <w:sz w:val="24"/>
        </w:rPr>
        <w:t>55</w:t>
      </w:r>
      <w:r>
        <w:rPr>
          <w:rFonts w:hint="eastAsia"/>
          <w:sz w:val="24"/>
        </w:rPr>
        <w:t>℃高温时，放电容量达到</w:t>
      </w:r>
      <w:r>
        <w:rPr>
          <w:rFonts w:hint="eastAsia"/>
          <w:sz w:val="24"/>
        </w:rPr>
        <w:t>23</w:t>
      </w:r>
      <w:r>
        <w:rPr>
          <w:rFonts w:hint="eastAsia"/>
          <w:sz w:val="24"/>
        </w:rPr>
        <w:t>℃的约</w:t>
      </w:r>
      <w:r>
        <w:rPr>
          <w:rFonts w:hint="eastAsia"/>
          <w:sz w:val="24"/>
        </w:rPr>
        <w:t>1.04</w:t>
      </w:r>
      <w:r>
        <w:rPr>
          <w:rFonts w:hint="eastAsia"/>
          <w:sz w:val="24"/>
        </w:rPr>
        <w:t>倍，升高了</w:t>
      </w:r>
      <w:r>
        <w:rPr>
          <w:rFonts w:hint="eastAsia"/>
          <w:sz w:val="24"/>
        </w:rPr>
        <w:t>3.97%</w:t>
      </w:r>
      <w:r>
        <w:rPr>
          <w:rFonts w:hint="eastAsia"/>
          <w:sz w:val="24"/>
        </w:rPr>
        <w:t>。</w:t>
      </w:r>
    </w:p>
    <w:p w:rsidR="007668F0" w:rsidRDefault="004A7C57">
      <w:pPr>
        <w:spacing w:line="360" w:lineRule="auto"/>
        <w:jc w:val="center"/>
        <w:rPr>
          <w:sz w:val="24"/>
        </w:rPr>
      </w:pPr>
      <w:r>
        <w:rPr>
          <w:rFonts w:hint="eastAsia"/>
          <w:sz w:val="24"/>
        </w:rPr>
        <w:t>表</w:t>
      </w:r>
      <w:r>
        <w:rPr>
          <w:rFonts w:hint="eastAsia"/>
          <w:sz w:val="24"/>
        </w:rPr>
        <w:t xml:space="preserve">2 </w:t>
      </w:r>
      <w:r>
        <w:rPr>
          <w:rFonts w:hint="eastAsia"/>
          <w:sz w:val="24"/>
        </w:rPr>
        <w:t>不同温度下电池放电数据</w:t>
      </w:r>
    </w:p>
    <w:tbl>
      <w:tblPr>
        <w:tblStyle w:val="af3"/>
        <w:tblW w:w="6044" w:type="dxa"/>
        <w:jc w:val="center"/>
        <w:tblLayout w:type="fixed"/>
        <w:tblLook w:val="04A0"/>
      </w:tblPr>
      <w:tblGrid>
        <w:gridCol w:w="3516"/>
        <w:gridCol w:w="776"/>
        <w:gridCol w:w="876"/>
        <w:gridCol w:w="876"/>
      </w:tblGrid>
      <w:tr w:rsidR="007668F0">
        <w:trPr>
          <w:jc w:val="center"/>
        </w:trPr>
        <w:tc>
          <w:tcPr>
            <w:tcW w:w="3516" w:type="dxa"/>
          </w:tcPr>
          <w:p w:rsidR="007668F0" w:rsidRDefault="004A7C57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温度</w:t>
            </w:r>
          </w:p>
        </w:tc>
        <w:tc>
          <w:tcPr>
            <w:tcW w:w="776" w:type="dxa"/>
          </w:tcPr>
          <w:p w:rsidR="007668F0" w:rsidRDefault="004A7C57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-20</w:t>
            </w:r>
            <w:r>
              <w:rPr>
                <w:rFonts w:hint="eastAsia"/>
                <w:sz w:val="24"/>
              </w:rPr>
              <w:t>℃</w:t>
            </w:r>
          </w:p>
        </w:tc>
        <w:tc>
          <w:tcPr>
            <w:tcW w:w="876" w:type="dxa"/>
          </w:tcPr>
          <w:p w:rsidR="007668F0" w:rsidRDefault="004A7C57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23</w:t>
            </w:r>
            <w:r>
              <w:rPr>
                <w:rFonts w:hint="eastAsia"/>
                <w:sz w:val="24"/>
              </w:rPr>
              <w:t>℃</w:t>
            </w:r>
          </w:p>
        </w:tc>
        <w:tc>
          <w:tcPr>
            <w:tcW w:w="876" w:type="dxa"/>
          </w:tcPr>
          <w:p w:rsidR="007668F0" w:rsidRDefault="004A7C57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55</w:t>
            </w:r>
            <w:r>
              <w:rPr>
                <w:rFonts w:hint="eastAsia"/>
                <w:sz w:val="24"/>
              </w:rPr>
              <w:t>℃</w:t>
            </w:r>
          </w:p>
        </w:tc>
      </w:tr>
      <w:tr w:rsidR="007668F0">
        <w:trPr>
          <w:jc w:val="center"/>
        </w:trPr>
        <w:tc>
          <w:tcPr>
            <w:tcW w:w="3516" w:type="dxa"/>
          </w:tcPr>
          <w:p w:rsidR="007668F0" w:rsidRDefault="004A7C57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放电容量</w:t>
            </w:r>
            <w:r>
              <w:rPr>
                <w:rFonts w:hint="eastAsia"/>
                <w:sz w:val="24"/>
              </w:rPr>
              <w:t>(Ah)</w:t>
            </w:r>
          </w:p>
        </w:tc>
        <w:tc>
          <w:tcPr>
            <w:tcW w:w="776" w:type="dxa"/>
          </w:tcPr>
          <w:p w:rsidR="007668F0" w:rsidRDefault="004A7C57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.778</w:t>
            </w:r>
          </w:p>
        </w:tc>
        <w:tc>
          <w:tcPr>
            <w:tcW w:w="876" w:type="dxa"/>
          </w:tcPr>
          <w:p w:rsidR="007668F0" w:rsidRDefault="004A7C57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7.310</w:t>
            </w:r>
          </w:p>
        </w:tc>
        <w:tc>
          <w:tcPr>
            <w:tcW w:w="876" w:type="dxa"/>
          </w:tcPr>
          <w:p w:rsidR="007668F0" w:rsidRDefault="004A7C57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7.600</w:t>
            </w:r>
          </w:p>
        </w:tc>
      </w:tr>
      <w:tr w:rsidR="007668F0">
        <w:trPr>
          <w:jc w:val="center"/>
        </w:trPr>
        <w:tc>
          <w:tcPr>
            <w:tcW w:w="3516" w:type="dxa"/>
          </w:tcPr>
          <w:p w:rsidR="007668F0" w:rsidRDefault="004A7C57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容量保持率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以</w:t>
            </w:r>
            <w:r>
              <w:rPr>
                <w:rFonts w:hint="eastAsia"/>
                <w:sz w:val="24"/>
              </w:rPr>
              <w:t>23</w:t>
            </w:r>
            <w:r>
              <w:rPr>
                <w:rFonts w:hint="eastAsia"/>
                <w:sz w:val="24"/>
              </w:rPr>
              <w:t>℃为基准，</w:t>
            </w:r>
            <w:r>
              <w:rPr>
                <w:rFonts w:hint="eastAsia"/>
                <w:sz w:val="24"/>
              </w:rPr>
              <w:t>%)</w:t>
            </w:r>
          </w:p>
        </w:tc>
        <w:tc>
          <w:tcPr>
            <w:tcW w:w="776" w:type="dxa"/>
          </w:tcPr>
          <w:p w:rsidR="007668F0" w:rsidRDefault="004A7C57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65.36</w:t>
            </w:r>
          </w:p>
        </w:tc>
        <w:tc>
          <w:tcPr>
            <w:tcW w:w="876" w:type="dxa"/>
          </w:tcPr>
          <w:p w:rsidR="007668F0" w:rsidRDefault="004A7C57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100.00</w:t>
            </w:r>
          </w:p>
        </w:tc>
        <w:tc>
          <w:tcPr>
            <w:tcW w:w="876" w:type="dxa"/>
          </w:tcPr>
          <w:p w:rsidR="007668F0" w:rsidRDefault="004A7C57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103.97</w:t>
            </w:r>
          </w:p>
        </w:tc>
      </w:tr>
    </w:tbl>
    <w:p w:rsidR="007668F0" w:rsidRDefault="004A7C57"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综合以上数据可得，环境温度能影响电池输出能量，低温下电池能量输出能力低，高温下电池输出能量有所提高。</w:t>
      </w:r>
    </w:p>
    <w:p w:rsidR="007668F0" w:rsidRDefault="004A7C57">
      <w:pPr>
        <w:spacing w:line="360" w:lineRule="auto"/>
        <w:outlineLvl w:val="1"/>
        <w:rPr>
          <w:sz w:val="24"/>
        </w:rPr>
      </w:pPr>
      <w:bookmarkStart w:id="23" w:name="_Toc444847367"/>
      <w:r>
        <w:rPr>
          <w:rFonts w:hint="eastAsia"/>
          <w:sz w:val="24"/>
        </w:rPr>
        <w:t>3.4</w:t>
      </w:r>
      <w:r>
        <w:rPr>
          <w:rFonts w:hint="eastAsia"/>
          <w:sz w:val="24"/>
        </w:rPr>
        <w:t>开路电压特性</w:t>
      </w:r>
      <w:bookmarkEnd w:id="23"/>
    </w:p>
    <w:p w:rsidR="007668F0" w:rsidRDefault="004A7C57"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电池开路电压与</w:t>
      </w:r>
      <w:proofErr w:type="gramStart"/>
      <w:r>
        <w:rPr>
          <w:rFonts w:hint="eastAsia"/>
          <w:sz w:val="24"/>
        </w:rPr>
        <w:t>与</w:t>
      </w:r>
      <w:proofErr w:type="gramEnd"/>
      <w:r>
        <w:rPr>
          <w:rFonts w:hint="eastAsia"/>
          <w:sz w:val="24"/>
        </w:rPr>
        <w:t>电池荷电状态</w:t>
      </w:r>
      <w:r>
        <w:rPr>
          <w:rFonts w:hint="eastAsia"/>
          <w:sz w:val="24"/>
        </w:rPr>
        <w:t>(SOC)</w:t>
      </w:r>
      <w:r>
        <w:rPr>
          <w:rFonts w:hint="eastAsia"/>
          <w:sz w:val="24"/>
        </w:rPr>
        <w:t>有关，诊断电池</w:t>
      </w:r>
      <w:r>
        <w:rPr>
          <w:rFonts w:hint="eastAsia"/>
          <w:sz w:val="24"/>
        </w:rPr>
        <w:t>SOC</w:t>
      </w:r>
      <w:r>
        <w:rPr>
          <w:rFonts w:hint="eastAsia"/>
          <w:sz w:val="24"/>
        </w:rPr>
        <w:t>有必要研究电池开路电压特性。</w:t>
      </w:r>
    </w:p>
    <w:p w:rsidR="007668F0" w:rsidRDefault="004A7C57"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将电池以递增</w:t>
      </w:r>
      <w:r>
        <w:rPr>
          <w:rFonts w:hint="eastAsia"/>
          <w:sz w:val="24"/>
        </w:rPr>
        <w:t>5%SOC</w:t>
      </w:r>
      <w:r>
        <w:rPr>
          <w:rFonts w:hint="eastAsia"/>
          <w:sz w:val="24"/>
        </w:rPr>
        <w:t>的步长，进行</w:t>
      </w:r>
      <w:r>
        <w:rPr>
          <w:rFonts w:hint="eastAsia"/>
          <w:sz w:val="24"/>
        </w:rPr>
        <w:t>0</w:t>
      </w:r>
      <w:r>
        <w:rPr>
          <w:rFonts w:hint="eastAsia"/>
          <w:sz w:val="24"/>
        </w:rPr>
        <w:t>～</w:t>
      </w:r>
      <w:r>
        <w:rPr>
          <w:rFonts w:hint="eastAsia"/>
          <w:sz w:val="24"/>
        </w:rPr>
        <w:t>100%SOC</w:t>
      </w:r>
      <w:r>
        <w:rPr>
          <w:rFonts w:hint="eastAsia"/>
          <w:sz w:val="24"/>
        </w:rPr>
        <w:t>范围内的充放电测试，所得开路电压变化曲线如图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所示。图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中电池的开路电压随</w:t>
      </w:r>
      <w:r>
        <w:rPr>
          <w:rFonts w:hint="eastAsia"/>
          <w:sz w:val="24"/>
        </w:rPr>
        <w:t>SOC</w:t>
      </w:r>
      <w:r>
        <w:rPr>
          <w:rFonts w:hint="eastAsia"/>
          <w:sz w:val="24"/>
        </w:rPr>
        <w:t>变化趋势中平台区不明显，有利于开路电压法估算</w:t>
      </w:r>
      <w:r>
        <w:rPr>
          <w:rFonts w:hint="eastAsia"/>
          <w:sz w:val="24"/>
        </w:rPr>
        <w:t>SOC</w:t>
      </w:r>
      <w:r>
        <w:rPr>
          <w:rFonts w:hint="eastAsia"/>
          <w:sz w:val="24"/>
        </w:rPr>
        <w:t>。在</w:t>
      </w:r>
      <w:r>
        <w:rPr>
          <w:rFonts w:hint="eastAsia"/>
          <w:sz w:val="24"/>
        </w:rPr>
        <w:t>-10</w:t>
      </w:r>
      <w:r>
        <w:rPr>
          <w:rFonts w:hint="eastAsia"/>
          <w:sz w:val="24"/>
        </w:rPr>
        <w:t>℃～</w:t>
      </w:r>
      <w:r>
        <w:rPr>
          <w:rFonts w:hint="eastAsia"/>
          <w:sz w:val="24"/>
        </w:rPr>
        <w:t>55</w:t>
      </w:r>
      <w:r>
        <w:rPr>
          <w:rFonts w:hint="eastAsia"/>
          <w:sz w:val="24"/>
        </w:rPr>
        <w:t>℃温度范围内，不同温度下的开路电压曲线相似度较高，相同</w:t>
      </w:r>
      <w:r>
        <w:rPr>
          <w:rFonts w:hint="eastAsia"/>
          <w:sz w:val="24"/>
        </w:rPr>
        <w:t>SOC</w:t>
      </w:r>
      <w:r>
        <w:rPr>
          <w:rFonts w:hint="eastAsia"/>
          <w:sz w:val="24"/>
        </w:rPr>
        <w:t>下开路电压随温度升高而增大。</w:t>
      </w:r>
    </w:p>
    <w:p w:rsidR="007668F0" w:rsidRDefault="004A7C57">
      <w:r>
        <w:rPr>
          <w:rFonts w:hint="eastAsia"/>
        </w:rPr>
        <w:t xml:space="preserve"> </w:t>
      </w:r>
      <w:r>
        <w:rPr>
          <w:rFonts w:hint="eastAsia"/>
          <w:noProof/>
        </w:rPr>
        <w:lastRenderedPageBreak/>
        <w:drawing>
          <wp:inline distT="0" distB="0" distL="0" distR="0">
            <wp:extent cx="5939790" cy="3052445"/>
            <wp:effectExtent l="0" t="0" r="0" b="0"/>
            <wp:docPr id="14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30529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68F0" w:rsidRDefault="004A7C57">
      <w:pPr>
        <w:spacing w:line="360" w:lineRule="auto"/>
        <w:jc w:val="center"/>
        <w:rPr>
          <w:sz w:val="24"/>
        </w:rPr>
      </w:pPr>
      <w:r>
        <w:rPr>
          <w:rFonts w:hint="eastAsia"/>
          <w:sz w:val="24"/>
        </w:rPr>
        <w:t>图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不同温度下电池开路电压随</w:t>
      </w:r>
      <w:r>
        <w:rPr>
          <w:rFonts w:hint="eastAsia"/>
          <w:sz w:val="24"/>
        </w:rPr>
        <w:t>SOC</w:t>
      </w:r>
      <w:r>
        <w:rPr>
          <w:rFonts w:hint="eastAsia"/>
          <w:sz w:val="24"/>
        </w:rPr>
        <w:t>变化曲线</w:t>
      </w:r>
    </w:p>
    <w:p w:rsidR="007668F0" w:rsidRDefault="007668F0"/>
    <w:p w:rsidR="007668F0" w:rsidRDefault="004A7C57">
      <w:pPr>
        <w:outlineLvl w:val="0"/>
        <w:rPr>
          <w:b/>
          <w:sz w:val="24"/>
        </w:rPr>
      </w:pPr>
      <w:bookmarkStart w:id="24" w:name="_Toc444847368"/>
      <w:r>
        <w:rPr>
          <w:rFonts w:hint="eastAsia"/>
          <w:b/>
          <w:sz w:val="24"/>
        </w:rPr>
        <w:t>4</w:t>
      </w:r>
      <w:r>
        <w:rPr>
          <w:rFonts w:hint="eastAsia"/>
          <w:b/>
          <w:sz w:val="24"/>
        </w:rPr>
        <w:t>总结</w:t>
      </w:r>
      <w:bookmarkEnd w:id="24"/>
    </w:p>
    <w:p w:rsidR="007668F0" w:rsidRDefault="004A7C57"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三元材料电池作为车用动力电池，具有约</w:t>
      </w:r>
      <w:r>
        <w:rPr>
          <w:rFonts w:hint="eastAsia"/>
          <w:sz w:val="24"/>
        </w:rPr>
        <w:t>3.6V</w:t>
      </w:r>
      <w:r>
        <w:rPr>
          <w:rFonts w:hint="eastAsia"/>
          <w:sz w:val="24"/>
        </w:rPr>
        <w:t>的电压平台，所测试电池在</w:t>
      </w:r>
      <w:r>
        <w:rPr>
          <w:rFonts w:hint="eastAsia"/>
          <w:sz w:val="24"/>
        </w:rPr>
        <w:t>4.0C</w:t>
      </w:r>
      <w:r>
        <w:rPr>
          <w:rFonts w:hint="eastAsia"/>
          <w:sz w:val="24"/>
        </w:rPr>
        <w:t>以内有较优的充放电倍率特性，温度范围在</w:t>
      </w:r>
      <w:r>
        <w:rPr>
          <w:rFonts w:hint="eastAsia"/>
          <w:sz w:val="24"/>
        </w:rPr>
        <w:t>-20</w:t>
      </w:r>
      <w:r>
        <w:rPr>
          <w:rFonts w:hint="eastAsia"/>
          <w:sz w:val="24"/>
        </w:rPr>
        <w:t>℃～</w:t>
      </w:r>
      <w:r>
        <w:rPr>
          <w:rFonts w:hint="eastAsia"/>
          <w:sz w:val="24"/>
        </w:rPr>
        <w:t>55</w:t>
      </w:r>
      <w:r>
        <w:rPr>
          <w:rFonts w:hint="eastAsia"/>
          <w:sz w:val="24"/>
        </w:rPr>
        <w:t>℃输入</w:t>
      </w:r>
      <w:r>
        <w:rPr>
          <w:rFonts w:hint="eastAsia"/>
          <w:sz w:val="24"/>
        </w:rPr>
        <w:t>/</w:t>
      </w:r>
      <w:r>
        <w:rPr>
          <w:rFonts w:hint="eastAsia"/>
          <w:sz w:val="24"/>
        </w:rPr>
        <w:t>输出能量稳定。由此可见，三</w:t>
      </w:r>
      <w:r>
        <w:rPr>
          <w:rFonts w:hint="eastAsia"/>
          <w:sz w:val="24"/>
        </w:rPr>
        <w:t>元材料电池整体性能优异，能够满足车用动力电池功率和能量需求。</w:t>
      </w:r>
    </w:p>
    <w:p w:rsidR="007668F0" w:rsidRDefault="007668F0">
      <w:pPr>
        <w:rPr>
          <w:sz w:val="24"/>
        </w:rPr>
      </w:pPr>
    </w:p>
    <w:sectPr w:rsidR="007668F0" w:rsidSect="007668F0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1325" w:right="1134" w:bottom="907" w:left="1418" w:header="468" w:footer="52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7C57" w:rsidRDefault="004A7C57" w:rsidP="007668F0">
      <w:r>
        <w:separator/>
      </w:r>
    </w:p>
  </w:endnote>
  <w:endnote w:type="continuationSeparator" w:id="0">
    <w:p w:rsidR="004A7C57" w:rsidRDefault="004A7C57" w:rsidP="007668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8F0" w:rsidRDefault="007668F0">
    <w:pPr>
      <w:pStyle w:val="ac"/>
      <w:jc w:val="both"/>
      <w:rPr>
        <w:sz w:val="21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7C57" w:rsidRDefault="004A7C57" w:rsidP="007668F0">
      <w:r>
        <w:separator/>
      </w:r>
    </w:p>
  </w:footnote>
  <w:footnote w:type="continuationSeparator" w:id="0">
    <w:p w:rsidR="004A7C57" w:rsidRDefault="004A7C57" w:rsidP="007668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8F0" w:rsidRDefault="007668F0">
    <w:pPr>
      <w:pStyle w:val="ad"/>
      <w:ind w:firstLine="96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8F0" w:rsidRPr="00BA2A30" w:rsidRDefault="007668F0" w:rsidP="00BA2A30">
    <w:pPr>
      <w:pStyle w:val="ad"/>
      <w:ind w:firstLine="964"/>
      <w:rPr>
        <w:szCs w:val="21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8F0" w:rsidRDefault="007668F0">
    <w:pPr>
      <w:pStyle w:val="ad"/>
      <w:ind w:firstLine="96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1DA3"/>
    <w:rsid w:val="00031B84"/>
    <w:rsid w:val="00036561"/>
    <w:rsid w:val="00042715"/>
    <w:rsid w:val="000453B8"/>
    <w:rsid w:val="00056722"/>
    <w:rsid w:val="000568B8"/>
    <w:rsid w:val="00083EAF"/>
    <w:rsid w:val="00092375"/>
    <w:rsid w:val="000A0013"/>
    <w:rsid w:val="000A5CAC"/>
    <w:rsid w:val="000D0F85"/>
    <w:rsid w:val="000D6AE6"/>
    <w:rsid w:val="000E6073"/>
    <w:rsid w:val="000F557F"/>
    <w:rsid w:val="001136F0"/>
    <w:rsid w:val="00113B1A"/>
    <w:rsid w:val="00117BDC"/>
    <w:rsid w:val="001311A3"/>
    <w:rsid w:val="001312A4"/>
    <w:rsid w:val="001445BF"/>
    <w:rsid w:val="00144DA5"/>
    <w:rsid w:val="00145058"/>
    <w:rsid w:val="00145D95"/>
    <w:rsid w:val="00154CE9"/>
    <w:rsid w:val="0016122D"/>
    <w:rsid w:val="00162800"/>
    <w:rsid w:val="00166A59"/>
    <w:rsid w:val="00172A27"/>
    <w:rsid w:val="00176E7A"/>
    <w:rsid w:val="00184123"/>
    <w:rsid w:val="001858CB"/>
    <w:rsid w:val="00185FD1"/>
    <w:rsid w:val="00191ACE"/>
    <w:rsid w:val="001940E0"/>
    <w:rsid w:val="0019417A"/>
    <w:rsid w:val="001B039D"/>
    <w:rsid w:val="001C2E43"/>
    <w:rsid w:val="001C5A54"/>
    <w:rsid w:val="001D10AB"/>
    <w:rsid w:val="001D2C6A"/>
    <w:rsid w:val="001D5C0E"/>
    <w:rsid w:val="001D7223"/>
    <w:rsid w:val="001E44C8"/>
    <w:rsid w:val="001F01A0"/>
    <w:rsid w:val="001F0941"/>
    <w:rsid w:val="001F78C2"/>
    <w:rsid w:val="002008CB"/>
    <w:rsid w:val="00204BFE"/>
    <w:rsid w:val="0020585E"/>
    <w:rsid w:val="002113DE"/>
    <w:rsid w:val="00214F24"/>
    <w:rsid w:val="002232C5"/>
    <w:rsid w:val="00230555"/>
    <w:rsid w:val="00245180"/>
    <w:rsid w:val="00250536"/>
    <w:rsid w:val="0025168F"/>
    <w:rsid w:val="00254E0D"/>
    <w:rsid w:val="00257C5B"/>
    <w:rsid w:val="00270F25"/>
    <w:rsid w:val="00271AEB"/>
    <w:rsid w:val="002737A6"/>
    <w:rsid w:val="00273C31"/>
    <w:rsid w:val="0027423E"/>
    <w:rsid w:val="00290187"/>
    <w:rsid w:val="0029041C"/>
    <w:rsid w:val="0029535C"/>
    <w:rsid w:val="002A4915"/>
    <w:rsid w:val="002D44CD"/>
    <w:rsid w:val="002D4AEE"/>
    <w:rsid w:val="002D6BC3"/>
    <w:rsid w:val="002E3268"/>
    <w:rsid w:val="002E4C66"/>
    <w:rsid w:val="002E6243"/>
    <w:rsid w:val="002F320B"/>
    <w:rsid w:val="002F4842"/>
    <w:rsid w:val="0031035F"/>
    <w:rsid w:val="003107E4"/>
    <w:rsid w:val="00310B22"/>
    <w:rsid w:val="00331D5F"/>
    <w:rsid w:val="00341C63"/>
    <w:rsid w:val="0035233B"/>
    <w:rsid w:val="003523A5"/>
    <w:rsid w:val="0036575C"/>
    <w:rsid w:val="003658E0"/>
    <w:rsid w:val="0038669D"/>
    <w:rsid w:val="0038724B"/>
    <w:rsid w:val="003947D5"/>
    <w:rsid w:val="003A2C04"/>
    <w:rsid w:val="003B3A16"/>
    <w:rsid w:val="003C4268"/>
    <w:rsid w:val="003C6A11"/>
    <w:rsid w:val="003C6EA6"/>
    <w:rsid w:val="003F6824"/>
    <w:rsid w:val="003F745C"/>
    <w:rsid w:val="003F7516"/>
    <w:rsid w:val="003F79BC"/>
    <w:rsid w:val="00402DC6"/>
    <w:rsid w:val="00410584"/>
    <w:rsid w:val="00423C73"/>
    <w:rsid w:val="00432332"/>
    <w:rsid w:val="00453022"/>
    <w:rsid w:val="00461068"/>
    <w:rsid w:val="00465746"/>
    <w:rsid w:val="00467908"/>
    <w:rsid w:val="0047034D"/>
    <w:rsid w:val="00472533"/>
    <w:rsid w:val="0047294E"/>
    <w:rsid w:val="0048432D"/>
    <w:rsid w:val="004846E7"/>
    <w:rsid w:val="00491A9C"/>
    <w:rsid w:val="00495005"/>
    <w:rsid w:val="004970CD"/>
    <w:rsid w:val="004A0741"/>
    <w:rsid w:val="004A7C57"/>
    <w:rsid w:val="004B1D46"/>
    <w:rsid w:val="004B2D87"/>
    <w:rsid w:val="004B3934"/>
    <w:rsid w:val="004B3E9A"/>
    <w:rsid w:val="004B5780"/>
    <w:rsid w:val="004B6A62"/>
    <w:rsid w:val="004D624B"/>
    <w:rsid w:val="004D7CA2"/>
    <w:rsid w:val="004E4553"/>
    <w:rsid w:val="004E7129"/>
    <w:rsid w:val="004E7E49"/>
    <w:rsid w:val="004F5335"/>
    <w:rsid w:val="00506D1E"/>
    <w:rsid w:val="0053330B"/>
    <w:rsid w:val="00546F13"/>
    <w:rsid w:val="00562247"/>
    <w:rsid w:val="00567C74"/>
    <w:rsid w:val="00570CAC"/>
    <w:rsid w:val="00580E2D"/>
    <w:rsid w:val="00593797"/>
    <w:rsid w:val="005A3CED"/>
    <w:rsid w:val="005A720C"/>
    <w:rsid w:val="005B40E1"/>
    <w:rsid w:val="005C3950"/>
    <w:rsid w:val="005C3DB6"/>
    <w:rsid w:val="005D2137"/>
    <w:rsid w:val="005D21E7"/>
    <w:rsid w:val="005D2B83"/>
    <w:rsid w:val="005D6112"/>
    <w:rsid w:val="005F58AE"/>
    <w:rsid w:val="00600CB0"/>
    <w:rsid w:val="0060172F"/>
    <w:rsid w:val="006035AB"/>
    <w:rsid w:val="00613807"/>
    <w:rsid w:val="006274CE"/>
    <w:rsid w:val="006408C1"/>
    <w:rsid w:val="006433CE"/>
    <w:rsid w:val="0064665B"/>
    <w:rsid w:val="0065175B"/>
    <w:rsid w:val="006520BD"/>
    <w:rsid w:val="006601FA"/>
    <w:rsid w:val="006738EB"/>
    <w:rsid w:val="00676EC4"/>
    <w:rsid w:val="00681B2B"/>
    <w:rsid w:val="00690DCF"/>
    <w:rsid w:val="00694089"/>
    <w:rsid w:val="00695617"/>
    <w:rsid w:val="00697EDE"/>
    <w:rsid w:val="006A0E8F"/>
    <w:rsid w:val="006A1F3C"/>
    <w:rsid w:val="006B78F3"/>
    <w:rsid w:val="006C3164"/>
    <w:rsid w:val="00706082"/>
    <w:rsid w:val="007174D7"/>
    <w:rsid w:val="00721D3D"/>
    <w:rsid w:val="00723E72"/>
    <w:rsid w:val="007243E0"/>
    <w:rsid w:val="007247DD"/>
    <w:rsid w:val="00733973"/>
    <w:rsid w:val="00743C92"/>
    <w:rsid w:val="00745846"/>
    <w:rsid w:val="00745C33"/>
    <w:rsid w:val="00746756"/>
    <w:rsid w:val="00757CE3"/>
    <w:rsid w:val="007615C9"/>
    <w:rsid w:val="00762150"/>
    <w:rsid w:val="00763D9E"/>
    <w:rsid w:val="007668F0"/>
    <w:rsid w:val="00776C5B"/>
    <w:rsid w:val="007A554B"/>
    <w:rsid w:val="007B09D0"/>
    <w:rsid w:val="007B0E36"/>
    <w:rsid w:val="007C28E2"/>
    <w:rsid w:val="007D501B"/>
    <w:rsid w:val="007D7ACA"/>
    <w:rsid w:val="007E553E"/>
    <w:rsid w:val="007F1A2B"/>
    <w:rsid w:val="00804F07"/>
    <w:rsid w:val="00822A41"/>
    <w:rsid w:val="008236DC"/>
    <w:rsid w:val="008365FA"/>
    <w:rsid w:val="008501DB"/>
    <w:rsid w:val="00856864"/>
    <w:rsid w:val="00856A50"/>
    <w:rsid w:val="00863266"/>
    <w:rsid w:val="00870CE5"/>
    <w:rsid w:val="00883EBA"/>
    <w:rsid w:val="00884A09"/>
    <w:rsid w:val="008A2487"/>
    <w:rsid w:val="008A48AB"/>
    <w:rsid w:val="008A4E17"/>
    <w:rsid w:val="008C10CD"/>
    <w:rsid w:val="008C1AE5"/>
    <w:rsid w:val="008E1201"/>
    <w:rsid w:val="008E28E2"/>
    <w:rsid w:val="008E2E67"/>
    <w:rsid w:val="008E4730"/>
    <w:rsid w:val="008E4919"/>
    <w:rsid w:val="008F7402"/>
    <w:rsid w:val="00905177"/>
    <w:rsid w:val="009209EC"/>
    <w:rsid w:val="00937A43"/>
    <w:rsid w:val="00937F8A"/>
    <w:rsid w:val="0095090C"/>
    <w:rsid w:val="009526F3"/>
    <w:rsid w:val="009538C0"/>
    <w:rsid w:val="00957081"/>
    <w:rsid w:val="00961030"/>
    <w:rsid w:val="00966F4B"/>
    <w:rsid w:val="0097065D"/>
    <w:rsid w:val="009760B9"/>
    <w:rsid w:val="00976570"/>
    <w:rsid w:val="009810F8"/>
    <w:rsid w:val="009835FB"/>
    <w:rsid w:val="009C1E01"/>
    <w:rsid w:val="009C3173"/>
    <w:rsid w:val="009C658D"/>
    <w:rsid w:val="009E7A20"/>
    <w:rsid w:val="009F2190"/>
    <w:rsid w:val="009F5F07"/>
    <w:rsid w:val="00A013A7"/>
    <w:rsid w:val="00A022FA"/>
    <w:rsid w:val="00A253C7"/>
    <w:rsid w:val="00A34813"/>
    <w:rsid w:val="00A41FD8"/>
    <w:rsid w:val="00A42C59"/>
    <w:rsid w:val="00A42ED8"/>
    <w:rsid w:val="00A439DB"/>
    <w:rsid w:val="00A50E1E"/>
    <w:rsid w:val="00A5133E"/>
    <w:rsid w:val="00A63AC5"/>
    <w:rsid w:val="00A667BD"/>
    <w:rsid w:val="00A74D46"/>
    <w:rsid w:val="00A97071"/>
    <w:rsid w:val="00AA14A4"/>
    <w:rsid w:val="00AA2BE9"/>
    <w:rsid w:val="00AB00FA"/>
    <w:rsid w:val="00AC0254"/>
    <w:rsid w:val="00AC0B46"/>
    <w:rsid w:val="00AD7744"/>
    <w:rsid w:val="00AE08C5"/>
    <w:rsid w:val="00AE5CCA"/>
    <w:rsid w:val="00AF4683"/>
    <w:rsid w:val="00AF4F7B"/>
    <w:rsid w:val="00B24397"/>
    <w:rsid w:val="00B3091C"/>
    <w:rsid w:val="00B30994"/>
    <w:rsid w:val="00B41E9E"/>
    <w:rsid w:val="00B446F2"/>
    <w:rsid w:val="00B51829"/>
    <w:rsid w:val="00B70C71"/>
    <w:rsid w:val="00B7449F"/>
    <w:rsid w:val="00B8042C"/>
    <w:rsid w:val="00B9605F"/>
    <w:rsid w:val="00BA030F"/>
    <w:rsid w:val="00BA21E3"/>
    <w:rsid w:val="00BA2A30"/>
    <w:rsid w:val="00BB1092"/>
    <w:rsid w:val="00BC5521"/>
    <w:rsid w:val="00BD688B"/>
    <w:rsid w:val="00BE2C68"/>
    <w:rsid w:val="00BE63C6"/>
    <w:rsid w:val="00BF2A74"/>
    <w:rsid w:val="00BF2B8D"/>
    <w:rsid w:val="00BF3816"/>
    <w:rsid w:val="00C038B1"/>
    <w:rsid w:val="00C05123"/>
    <w:rsid w:val="00C10C2C"/>
    <w:rsid w:val="00C116D2"/>
    <w:rsid w:val="00C131DE"/>
    <w:rsid w:val="00C2616C"/>
    <w:rsid w:val="00C34B69"/>
    <w:rsid w:val="00C42EF8"/>
    <w:rsid w:val="00C43D7B"/>
    <w:rsid w:val="00C4507F"/>
    <w:rsid w:val="00C630F2"/>
    <w:rsid w:val="00C63DEB"/>
    <w:rsid w:val="00C73EEE"/>
    <w:rsid w:val="00C8076F"/>
    <w:rsid w:val="00C82F61"/>
    <w:rsid w:val="00C82F6B"/>
    <w:rsid w:val="00C87D9F"/>
    <w:rsid w:val="00CA263E"/>
    <w:rsid w:val="00CB142E"/>
    <w:rsid w:val="00CB5A92"/>
    <w:rsid w:val="00CB5C11"/>
    <w:rsid w:val="00CB6B55"/>
    <w:rsid w:val="00CC1BC9"/>
    <w:rsid w:val="00CD36D1"/>
    <w:rsid w:val="00CE124B"/>
    <w:rsid w:val="00CE33D4"/>
    <w:rsid w:val="00CE4DD3"/>
    <w:rsid w:val="00CF143A"/>
    <w:rsid w:val="00CF7C81"/>
    <w:rsid w:val="00D146DC"/>
    <w:rsid w:val="00D31382"/>
    <w:rsid w:val="00D410E4"/>
    <w:rsid w:val="00D46748"/>
    <w:rsid w:val="00D76298"/>
    <w:rsid w:val="00D81E89"/>
    <w:rsid w:val="00D94DEA"/>
    <w:rsid w:val="00D97DB6"/>
    <w:rsid w:val="00DC1ED1"/>
    <w:rsid w:val="00DC38D2"/>
    <w:rsid w:val="00DD2682"/>
    <w:rsid w:val="00DD4081"/>
    <w:rsid w:val="00DE03FB"/>
    <w:rsid w:val="00DE3753"/>
    <w:rsid w:val="00DE5FAD"/>
    <w:rsid w:val="00DF1661"/>
    <w:rsid w:val="00DF6858"/>
    <w:rsid w:val="00E05AA3"/>
    <w:rsid w:val="00E14F20"/>
    <w:rsid w:val="00E22179"/>
    <w:rsid w:val="00E24020"/>
    <w:rsid w:val="00E254ED"/>
    <w:rsid w:val="00E27997"/>
    <w:rsid w:val="00E316C4"/>
    <w:rsid w:val="00E32C63"/>
    <w:rsid w:val="00E34EAC"/>
    <w:rsid w:val="00E42433"/>
    <w:rsid w:val="00E44132"/>
    <w:rsid w:val="00E46455"/>
    <w:rsid w:val="00E501C4"/>
    <w:rsid w:val="00E55ACA"/>
    <w:rsid w:val="00E6209A"/>
    <w:rsid w:val="00E66474"/>
    <w:rsid w:val="00E74E52"/>
    <w:rsid w:val="00E86551"/>
    <w:rsid w:val="00E91798"/>
    <w:rsid w:val="00EA30B0"/>
    <w:rsid w:val="00EA4106"/>
    <w:rsid w:val="00EB31CC"/>
    <w:rsid w:val="00EC23E5"/>
    <w:rsid w:val="00EC7DF5"/>
    <w:rsid w:val="00ED3339"/>
    <w:rsid w:val="00EE55F5"/>
    <w:rsid w:val="00EE77DD"/>
    <w:rsid w:val="00EF4A18"/>
    <w:rsid w:val="00EF5B61"/>
    <w:rsid w:val="00F027ED"/>
    <w:rsid w:val="00F225BC"/>
    <w:rsid w:val="00F24745"/>
    <w:rsid w:val="00F247EC"/>
    <w:rsid w:val="00F410BD"/>
    <w:rsid w:val="00F43B10"/>
    <w:rsid w:val="00F5146B"/>
    <w:rsid w:val="00F554B1"/>
    <w:rsid w:val="00F57399"/>
    <w:rsid w:val="00F665C6"/>
    <w:rsid w:val="00F67744"/>
    <w:rsid w:val="00F72512"/>
    <w:rsid w:val="00F75239"/>
    <w:rsid w:val="00F87A84"/>
    <w:rsid w:val="00F90849"/>
    <w:rsid w:val="00F93327"/>
    <w:rsid w:val="00F93F87"/>
    <w:rsid w:val="00FB1C30"/>
    <w:rsid w:val="00FC1405"/>
    <w:rsid w:val="00FD35D1"/>
    <w:rsid w:val="00FD545F"/>
    <w:rsid w:val="00FE3CCC"/>
    <w:rsid w:val="00FE73D6"/>
    <w:rsid w:val="666939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toc 1" w:uiPriority="39"/>
    <w:lsdException w:name="toc 2" w:uiPriority="39"/>
    <w:lsdException w:name="toc 3" w:uiPriority="39" w:qFormat="1"/>
    <w:lsdException w:name="toc 4" w:qFormat="1"/>
    <w:lsdException w:name="toc 8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68F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7668F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7668F0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7668F0"/>
    <w:pPr>
      <w:keepNext/>
      <w:keepLines/>
      <w:spacing w:before="260" w:after="260" w:line="413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rsid w:val="007668F0"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qFormat/>
    <w:rsid w:val="007668F0"/>
    <w:pPr>
      <w:keepNext/>
      <w:keepLines/>
      <w:spacing w:before="280" w:after="290" w:line="372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7668F0"/>
    <w:pPr>
      <w:keepNext/>
      <w:keepLines/>
      <w:spacing w:before="240" w:after="64" w:line="317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"/>
    <w:next w:val="a"/>
    <w:qFormat/>
    <w:rsid w:val="007668F0"/>
    <w:pPr>
      <w:keepNext/>
      <w:keepLines/>
      <w:spacing w:before="240" w:after="64" w:line="317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rsid w:val="007668F0"/>
    <w:pPr>
      <w:keepNext/>
      <w:keepLines/>
      <w:spacing w:before="240" w:after="64" w:line="317" w:lineRule="auto"/>
      <w:outlineLvl w:val="7"/>
    </w:pPr>
    <w:rPr>
      <w:rFonts w:ascii="Arial" w:eastAsia="黑体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0">
    <w:name w:val="toc 7"/>
    <w:basedOn w:val="a"/>
    <w:next w:val="a"/>
    <w:rsid w:val="007668F0"/>
    <w:pPr>
      <w:ind w:left="1260"/>
      <w:jc w:val="left"/>
    </w:pPr>
    <w:rPr>
      <w:sz w:val="18"/>
      <w:szCs w:val="18"/>
    </w:rPr>
  </w:style>
  <w:style w:type="paragraph" w:styleId="a3">
    <w:name w:val="Normal Indent"/>
    <w:basedOn w:val="a"/>
    <w:rsid w:val="007668F0"/>
    <w:pPr>
      <w:ind w:firstLine="420"/>
    </w:pPr>
    <w:rPr>
      <w:szCs w:val="20"/>
    </w:rPr>
  </w:style>
  <w:style w:type="paragraph" w:styleId="a4">
    <w:name w:val="Document Map"/>
    <w:basedOn w:val="a"/>
    <w:rsid w:val="007668F0"/>
    <w:pPr>
      <w:shd w:val="clear" w:color="auto" w:fill="000080"/>
    </w:pPr>
  </w:style>
  <w:style w:type="paragraph" w:styleId="a5">
    <w:name w:val="Body Text"/>
    <w:basedOn w:val="a"/>
    <w:rsid w:val="007668F0"/>
    <w:pPr>
      <w:adjustRightInd w:val="0"/>
      <w:spacing w:line="240" w:lineRule="exact"/>
      <w:textAlignment w:val="baseline"/>
    </w:pPr>
    <w:rPr>
      <w:kern w:val="0"/>
      <w:szCs w:val="20"/>
    </w:rPr>
  </w:style>
  <w:style w:type="paragraph" w:styleId="a6">
    <w:name w:val="Body Text Indent"/>
    <w:basedOn w:val="a"/>
    <w:rsid w:val="007668F0"/>
    <w:pPr>
      <w:tabs>
        <w:tab w:val="left" w:pos="105"/>
      </w:tabs>
      <w:snapToGrid w:val="0"/>
      <w:spacing w:line="360" w:lineRule="exact"/>
      <w:ind w:right="-46" w:firstLineChars="200" w:firstLine="420"/>
    </w:pPr>
    <w:rPr>
      <w:rFonts w:ascii="宋体"/>
    </w:rPr>
  </w:style>
  <w:style w:type="paragraph" w:styleId="20">
    <w:name w:val="List 2"/>
    <w:basedOn w:val="a"/>
    <w:rsid w:val="007668F0"/>
    <w:pPr>
      <w:ind w:leftChars="200" w:left="100" w:hangingChars="200" w:hanging="200"/>
    </w:pPr>
  </w:style>
  <w:style w:type="paragraph" w:styleId="a7">
    <w:name w:val="List Continue"/>
    <w:basedOn w:val="a"/>
    <w:rsid w:val="007668F0"/>
    <w:pPr>
      <w:spacing w:after="120"/>
      <w:ind w:leftChars="200" w:left="420"/>
    </w:pPr>
  </w:style>
  <w:style w:type="paragraph" w:styleId="a8">
    <w:name w:val="Block Text"/>
    <w:basedOn w:val="a"/>
    <w:rsid w:val="007668F0"/>
    <w:pPr>
      <w:snapToGrid w:val="0"/>
      <w:spacing w:line="380" w:lineRule="exact"/>
      <w:ind w:left="525" w:right="-110"/>
    </w:pPr>
    <w:rPr>
      <w:rFonts w:ascii="宋体"/>
      <w:sz w:val="24"/>
      <w:szCs w:val="20"/>
    </w:rPr>
  </w:style>
  <w:style w:type="paragraph" w:styleId="50">
    <w:name w:val="toc 5"/>
    <w:basedOn w:val="a"/>
    <w:next w:val="a"/>
    <w:rsid w:val="007668F0"/>
    <w:pPr>
      <w:ind w:left="840"/>
      <w:jc w:val="left"/>
    </w:pPr>
    <w:rPr>
      <w:sz w:val="18"/>
      <w:szCs w:val="18"/>
    </w:rPr>
  </w:style>
  <w:style w:type="paragraph" w:styleId="30">
    <w:name w:val="toc 3"/>
    <w:basedOn w:val="a"/>
    <w:next w:val="a"/>
    <w:uiPriority w:val="39"/>
    <w:qFormat/>
    <w:rsid w:val="007668F0"/>
    <w:pPr>
      <w:ind w:left="420"/>
      <w:jc w:val="left"/>
    </w:pPr>
    <w:rPr>
      <w:i/>
      <w:iCs/>
      <w:sz w:val="20"/>
      <w:szCs w:val="20"/>
    </w:rPr>
  </w:style>
  <w:style w:type="paragraph" w:styleId="a9">
    <w:name w:val="Plain Text"/>
    <w:basedOn w:val="a"/>
    <w:rsid w:val="007668F0"/>
    <w:rPr>
      <w:rFonts w:ascii="宋体" w:hAnsi="Courier New"/>
      <w:szCs w:val="20"/>
    </w:rPr>
  </w:style>
  <w:style w:type="paragraph" w:styleId="80">
    <w:name w:val="toc 8"/>
    <w:basedOn w:val="a"/>
    <w:next w:val="a"/>
    <w:qFormat/>
    <w:rsid w:val="007668F0"/>
    <w:pPr>
      <w:ind w:left="1470"/>
      <w:jc w:val="left"/>
    </w:pPr>
    <w:rPr>
      <w:sz w:val="18"/>
      <w:szCs w:val="18"/>
    </w:rPr>
  </w:style>
  <w:style w:type="paragraph" w:styleId="aa">
    <w:name w:val="Date"/>
    <w:basedOn w:val="a"/>
    <w:next w:val="a"/>
    <w:qFormat/>
    <w:rsid w:val="007668F0"/>
    <w:rPr>
      <w:rFonts w:ascii="宋体"/>
      <w:spacing w:val="16"/>
      <w:sz w:val="28"/>
      <w:szCs w:val="20"/>
    </w:rPr>
  </w:style>
  <w:style w:type="paragraph" w:styleId="21">
    <w:name w:val="Body Text Indent 2"/>
    <w:basedOn w:val="a"/>
    <w:rsid w:val="007668F0"/>
    <w:pPr>
      <w:ind w:leftChars="171" w:left="360" w:hanging="1"/>
    </w:pPr>
    <w:rPr>
      <w:rFonts w:ascii="宋体" w:hAnsi="宋体"/>
    </w:rPr>
  </w:style>
  <w:style w:type="paragraph" w:styleId="ab">
    <w:name w:val="Balloon Text"/>
    <w:basedOn w:val="a"/>
    <w:link w:val="Char"/>
    <w:rsid w:val="007668F0"/>
    <w:rPr>
      <w:sz w:val="18"/>
      <w:szCs w:val="18"/>
    </w:rPr>
  </w:style>
  <w:style w:type="paragraph" w:styleId="ac">
    <w:name w:val="footer"/>
    <w:basedOn w:val="a"/>
    <w:qFormat/>
    <w:rsid w:val="007668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qFormat/>
    <w:rsid w:val="007668F0"/>
    <w:pPr>
      <w:pBdr>
        <w:bottom w:val="single" w:sz="6" w:space="3" w:color="auto"/>
      </w:pBdr>
      <w:tabs>
        <w:tab w:val="center" w:pos="4153"/>
        <w:tab w:val="right" w:pos="8306"/>
      </w:tabs>
      <w:snapToGrid w:val="0"/>
      <w:spacing w:line="360" w:lineRule="auto"/>
      <w:ind w:firstLineChars="400" w:firstLine="945"/>
    </w:pPr>
    <w:rPr>
      <w:rFonts w:ascii="宋体"/>
      <w:b/>
      <w:bCs/>
      <w:sz w:val="24"/>
      <w:szCs w:val="18"/>
    </w:rPr>
  </w:style>
  <w:style w:type="paragraph" w:styleId="10">
    <w:name w:val="toc 1"/>
    <w:basedOn w:val="a"/>
    <w:next w:val="a"/>
    <w:uiPriority w:val="39"/>
    <w:rsid w:val="007668F0"/>
    <w:pPr>
      <w:spacing w:before="120" w:after="120"/>
      <w:jc w:val="left"/>
    </w:pPr>
    <w:rPr>
      <w:b/>
      <w:bCs/>
      <w:caps/>
      <w:sz w:val="20"/>
      <w:szCs w:val="20"/>
    </w:rPr>
  </w:style>
  <w:style w:type="paragraph" w:styleId="40">
    <w:name w:val="toc 4"/>
    <w:basedOn w:val="a"/>
    <w:next w:val="a"/>
    <w:qFormat/>
    <w:rsid w:val="007668F0"/>
    <w:pPr>
      <w:ind w:left="630"/>
      <w:jc w:val="left"/>
    </w:pPr>
    <w:rPr>
      <w:sz w:val="18"/>
      <w:szCs w:val="18"/>
    </w:rPr>
  </w:style>
  <w:style w:type="paragraph" w:styleId="ae">
    <w:name w:val="List"/>
    <w:basedOn w:val="a"/>
    <w:rsid w:val="007668F0"/>
    <w:pPr>
      <w:ind w:left="200" w:hangingChars="200" w:hanging="200"/>
    </w:pPr>
  </w:style>
  <w:style w:type="paragraph" w:styleId="60">
    <w:name w:val="toc 6"/>
    <w:basedOn w:val="a"/>
    <w:next w:val="a"/>
    <w:rsid w:val="007668F0"/>
    <w:pPr>
      <w:ind w:left="1050"/>
      <w:jc w:val="left"/>
    </w:pPr>
    <w:rPr>
      <w:sz w:val="18"/>
      <w:szCs w:val="18"/>
    </w:rPr>
  </w:style>
  <w:style w:type="paragraph" w:styleId="31">
    <w:name w:val="Body Text Indent 3"/>
    <w:basedOn w:val="a"/>
    <w:rsid w:val="007668F0"/>
    <w:pPr>
      <w:spacing w:after="120"/>
      <w:ind w:leftChars="200" w:left="420"/>
    </w:pPr>
    <w:rPr>
      <w:sz w:val="16"/>
      <w:szCs w:val="16"/>
    </w:rPr>
  </w:style>
  <w:style w:type="paragraph" w:styleId="22">
    <w:name w:val="toc 2"/>
    <w:basedOn w:val="a"/>
    <w:next w:val="a"/>
    <w:uiPriority w:val="39"/>
    <w:rsid w:val="007668F0"/>
    <w:pPr>
      <w:ind w:left="210"/>
      <w:jc w:val="left"/>
    </w:pPr>
    <w:rPr>
      <w:smallCaps/>
      <w:sz w:val="20"/>
      <w:szCs w:val="20"/>
    </w:rPr>
  </w:style>
  <w:style w:type="paragraph" w:styleId="9">
    <w:name w:val="toc 9"/>
    <w:basedOn w:val="a"/>
    <w:next w:val="a"/>
    <w:rsid w:val="007668F0"/>
    <w:pPr>
      <w:ind w:left="1680"/>
      <w:jc w:val="left"/>
    </w:pPr>
    <w:rPr>
      <w:sz w:val="18"/>
      <w:szCs w:val="18"/>
    </w:rPr>
  </w:style>
  <w:style w:type="paragraph" w:styleId="23">
    <w:name w:val="Body Text 2"/>
    <w:basedOn w:val="a"/>
    <w:rsid w:val="007668F0"/>
    <w:pPr>
      <w:adjustRightInd w:val="0"/>
      <w:spacing w:line="240" w:lineRule="exact"/>
      <w:jc w:val="center"/>
      <w:textAlignment w:val="baseline"/>
    </w:pPr>
    <w:rPr>
      <w:kern w:val="0"/>
      <w:szCs w:val="20"/>
    </w:rPr>
  </w:style>
  <w:style w:type="paragraph" w:styleId="24">
    <w:name w:val="List Continue 2"/>
    <w:basedOn w:val="a"/>
    <w:rsid w:val="007668F0"/>
    <w:pPr>
      <w:spacing w:after="120"/>
      <w:ind w:leftChars="400" w:left="840"/>
    </w:pPr>
  </w:style>
  <w:style w:type="paragraph" w:styleId="HTML">
    <w:name w:val="HTML Preformatted"/>
    <w:basedOn w:val="a"/>
    <w:rsid w:val="007668F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11">
    <w:name w:val="index 1"/>
    <w:basedOn w:val="a"/>
    <w:next w:val="a"/>
    <w:rsid w:val="007668F0"/>
  </w:style>
  <w:style w:type="paragraph" w:styleId="af">
    <w:name w:val="Title"/>
    <w:basedOn w:val="a"/>
    <w:qFormat/>
    <w:rsid w:val="007668F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styleId="af0">
    <w:name w:val="page number"/>
    <w:basedOn w:val="a0"/>
    <w:rsid w:val="007668F0"/>
  </w:style>
  <w:style w:type="character" w:styleId="af1">
    <w:name w:val="FollowedHyperlink"/>
    <w:rsid w:val="007668F0"/>
    <w:rPr>
      <w:color w:val="800080"/>
      <w:u w:val="single"/>
    </w:rPr>
  </w:style>
  <w:style w:type="character" w:styleId="af2">
    <w:name w:val="Hyperlink"/>
    <w:uiPriority w:val="99"/>
    <w:qFormat/>
    <w:rsid w:val="007668F0"/>
    <w:rPr>
      <w:color w:val="0000FF"/>
      <w:u w:val="single"/>
    </w:rPr>
  </w:style>
  <w:style w:type="table" w:styleId="af3">
    <w:name w:val="Table Grid"/>
    <w:basedOn w:val="a1"/>
    <w:uiPriority w:val="99"/>
    <w:rsid w:val="007668F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标题 2 Char"/>
    <w:link w:val="2"/>
    <w:qFormat/>
    <w:rsid w:val="007668F0"/>
    <w:rPr>
      <w:rFonts w:ascii="Arial" w:eastAsia="黑体" w:hAnsi="Arial"/>
      <w:b/>
      <w:bCs/>
      <w:kern w:val="2"/>
      <w:sz w:val="32"/>
      <w:szCs w:val="32"/>
      <w:lang w:val="en-US" w:eastAsia="zh-CN" w:bidi="ar-SA"/>
    </w:rPr>
  </w:style>
  <w:style w:type="character" w:customStyle="1" w:styleId="1Char">
    <w:name w:val="标题 1 Char"/>
    <w:link w:val="1"/>
    <w:qFormat/>
    <w:rsid w:val="007668F0"/>
    <w:rPr>
      <w:rFonts w:eastAsia="宋体"/>
      <w:b/>
      <w:bCs/>
      <w:kern w:val="44"/>
      <w:sz w:val="44"/>
      <w:szCs w:val="44"/>
      <w:lang w:val="en-US" w:eastAsia="zh-CN" w:bidi="ar-SA"/>
    </w:rPr>
  </w:style>
  <w:style w:type="paragraph" w:customStyle="1" w:styleId="af4">
    <w:name w:val="È±Ê¡ÎÄ±¾"/>
    <w:basedOn w:val="a"/>
    <w:qFormat/>
    <w:rsid w:val="007668F0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kern w:val="0"/>
      <w:sz w:val="24"/>
      <w:szCs w:val="20"/>
    </w:rPr>
  </w:style>
  <w:style w:type="paragraph" w:customStyle="1" w:styleId="CharCharCharChar">
    <w:name w:val="Char Char Char Char"/>
    <w:basedOn w:val="a"/>
    <w:rsid w:val="007668F0"/>
    <w:pPr>
      <w:widowControl/>
      <w:spacing w:before="100" w:beforeAutospacing="1" w:after="100" w:afterAutospacing="1" w:line="330" w:lineRule="atLeast"/>
      <w:ind w:left="360"/>
      <w:jc w:val="left"/>
    </w:pPr>
    <w:rPr>
      <w:rFonts w:ascii="ˎ̥" w:hAnsi="ˎ̥" w:cs="宋体"/>
      <w:color w:val="51585D"/>
      <w:kern w:val="0"/>
      <w:szCs w:val="18"/>
    </w:rPr>
  </w:style>
  <w:style w:type="paragraph" w:customStyle="1" w:styleId="af5">
    <w:name w:val="封面表格文本"/>
    <w:basedOn w:val="a"/>
    <w:qFormat/>
    <w:rsid w:val="007668F0"/>
    <w:pPr>
      <w:keepNext/>
      <w:autoSpaceDE w:val="0"/>
      <w:autoSpaceDN w:val="0"/>
      <w:adjustRightInd w:val="0"/>
      <w:jc w:val="center"/>
    </w:pPr>
    <w:rPr>
      <w:rFonts w:ascii="Arial" w:hAnsi="Arial"/>
      <w:kern w:val="0"/>
      <w:szCs w:val="21"/>
    </w:rPr>
  </w:style>
  <w:style w:type="paragraph" w:customStyle="1" w:styleId="Char0">
    <w:name w:val="表头样式 Char"/>
    <w:basedOn w:val="a"/>
    <w:rsid w:val="007668F0"/>
    <w:pPr>
      <w:keepNext/>
      <w:autoSpaceDE w:val="0"/>
      <w:autoSpaceDN w:val="0"/>
      <w:adjustRightInd w:val="0"/>
      <w:jc w:val="center"/>
    </w:pPr>
    <w:rPr>
      <w:rFonts w:ascii="Arial" w:hAnsi="Arial"/>
      <w:b/>
      <w:kern w:val="0"/>
      <w:szCs w:val="21"/>
    </w:rPr>
  </w:style>
  <w:style w:type="paragraph" w:customStyle="1" w:styleId="af6">
    <w:name w:val="正文 + 黑体"/>
    <w:basedOn w:val="a"/>
    <w:rsid w:val="007668F0"/>
    <w:pPr>
      <w:spacing w:line="360" w:lineRule="auto"/>
      <w:jc w:val="center"/>
    </w:pPr>
    <w:rPr>
      <w:rFonts w:ascii="黑体" w:eastAsia="黑体"/>
      <w:b/>
      <w:bCs/>
      <w:kern w:val="36"/>
      <w:sz w:val="32"/>
      <w:szCs w:val="32"/>
    </w:rPr>
  </w:style>
  <w:style w:type="paragraph" w:customStyle="1" w:styleId="12">
    <w:name w:val="样式1"/>
    <w:basedOn w:val="1"/>
    <w:rsid w:val="007668F0"/>
    <w:rPr>
      <w:rFonts w:ascii="宋体" w:hAnsi="宋体"/>
      <w:sz w:val="36"/>
    </w:rPr>
  </w:style>
  <w:style w:type="paragraph" w:customStyle="1" w:styleId="32">
    <w:name w:val="样式 样式 标题 3 + 非加粗 + 宋体 加粗"/>
    <w:basedOn w:val="33"/>
    <w:next w:val="4"/>
    <w:qFormat/>
    <w:rsid w:val="007668F0"/>
    <w:rPr>
      <w:rFonts w:ascii="宋体" w:eastAsia="宋体" w:hAnsi="宋体"/>
      <w:b/>
      <w:bCs/>
    </w:rPr>
  </w:style>
  <w:style w:type="paragraph" w:customStyle="1" w:styleId="33">
    <w:name w:val="样式 标题 3 + 非加粗"/>
    <w:basedOn w:val="4"/>
    <w:rsid w:val="007668F0"/>
    <w:rPr>
      <w:b w:val="0"/>
      <w:bCs w:val="0"/>
      <w:sz w:val="24"/>
    </w:rPr>
  </w:style>
  <w:style w:type="paragraph" w:customStyle="1" w:styleId="120">
    <w:name w:val="样式 标题 1 + (西文) 宋体 四号 非加粗 首行缩进:  2 字符"/>
    <w:basedOn w:val="1"/>
    <w:rsid w:val="007668F0"/>
    <w:pPr>
      <w:ind w:firstLine="560"/>
    </w:pPr>
    <w:rPr>
      <w:rFonts w:ascii="宋体" w:hAnsi="宋体" w:cs="宋体"/>
      <w:sz w:val="28"/>
    </w:rPr>
  </w:style>
  <w:style w:type="character" w:customStyle="1" w:styleId="Char">
    <w:name w:val="批注框文本 Char"/>
    <w:basedOn w:val="a0"/>
    <w:link w:val="ab"/>
    <w:qFormat/>
    <w:rsid w:val="007668F0"/>
    <w:rPr>
      <w:kern w:val="2"/>
      <w:sz w:val="18"/>
      <w:szCs w:val="18"/>
    </w:rPr>
  </w:style>
  <w:style w:type="character" w:customStyle="1" w:styleId="13">
    <w:name w:val="占位符文本1"/>
    <w:basedOn w:val="a0"/>
    <w:uiPriority w:val="99"/>
    <w:semiHidden/>
    <w:rsid w:val="007668F0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498</Words>
  <Characters>2843</Characters>
  <Application>Microsoft Office Word</Application>
  <DocSecurity>0</DocSecurity>
  <Lines>23</Lines>
  <Paragraphs>6</Paragraphs>
  <ScaleCrop>false</ScaleCrop>
  <Company>gold</Company>
  <LinksUpToDate>false</LinksUpToDate>
  <CharactersWithSpaces>3335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4.18-5.27锂电池试验记录及分析</dc:title>
  <dc:creator>ggg</dc:creator>
  <cp:lastModifiedBy>Administrator</cp:lastModifiedBy>
  <cp:revision>42</cp:revision>
  <cp:lastPrinted>2003-06-03T03:48:00Z</cp:lastPrinted>
  <dcterms:created xsi:type="dcterms:W3CDTF">2016-03-01T08:12:00Z</dcterms:created>
  <dcterms:modified xsi:type="dcterms:W3CDTF">2017-06-26T06:12:00Z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